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AE1A8" w14:textId="77777777" w:rsidR="00862198" w:rsidRPr="00B005D3" w:rsidRDefault="00862198" w:rsidP="00862198">
      <w:pPr>
        <w:jc w:val="center"/>
        <w:rPr>
          <w:b/>
        </w:rPr>
      </w:pPr>
    </w:p>
    <w:p w14:paraId="2F7FAD2B" w14:textId="77777777" w:rsidR="008D6DD9" w:rsidRPr="00B005D3" w:rsidRDefault="008D6DD9" w:rsidP="00862198">
      <w:pPr>
        <w:jc w:val="center"/>
        <w:rPr>
          <w:b/>
          <w:bCs/>
        </w:rPr>
      </w:pPr>
      <w:r w:rsidRPr="00B005D3">
        <w:rPr>
          <w:b/>
          <w:bCs/>
        </w:rPr>
        <w:t>ОБЩИ УСЛОВИЯ</w:t>
      </w:r>
    </w:p>
    <w:p w14:paraId="50231ADE" w14:textId="77777777" w:rsidR="008D6DD9" w:rsidRPr="00B005D3" w:rsidRDefault="008D6DD9" w:rsidP="00862198">
      <w:pPr>
        <w:jc w:val="center"/>
        <w:rPr>
          <w:b/>
          <w:bCs/>
        </w:rPr>
      </w:pPr>
    </w:p>
    <w:p w14:paraId="6DCAA517" w14:textId="77777777" w:rsidR="008D6DD9" w:rsidRPr="00B005D3" w:rsidRDefault="008D6DD9" w:rsidP="00862198">
      <w:pPr>
        <w:jc w:val="center"/>
        <w:rPr>
          <w:b/>
          <w:bCs/>
        </w:rPr>
      </w:pPr>
      <w:r w:rsidRPr="00B005D3">
        <w:rPr>
          <w:b/>
          <w:bCs/>
        </w:rPr>
        <w:t xml:space="preserve"> ПРИ ПРЕДОСТАВЯНЕ НА БЕЗВЪЗМЕЗДНА ФИНАНСОВА ПОМОЩ</w:t>
      </w:r>
    </w:p>
    <w:p w14:paraId="122C5985" w14:textId="77777777" w:rsidR="008D6DD9" w:rsidRPr="00B005D3" w:rsidRDefault="008D6DD9" w:rsidP="00862198">
      <w:pPr>
        <w:jc w:val="center"/>
        <w:rPr>
          <w:b/>
          <w:bCs/>
        </w:rPr>
      </w:pPr>
    </w:p>
    <w:p w14:paraId="4A730806" w14:textId="77777777" w:rsidR="008D6DD9" w:rsidRPr="00B005D3" w:rsidRDefault="008D6DD9" w:rsidP="00862198">
      <w:pPr>
        <w:jc w:val="center"/>
        <w:rPr>
          <w:b/>
          <w:bCs/>
        </w:rPr>
      </w:pPr>
      <w:r w:rsidRPr="00B005D3">
        <w:rPr>
          <w:b/>
          <w:bCs/>
        </w:rPr>
        <w:t xml:space="preserve"> ПО ПРИОРИТЕТНИ ОСИ 2 И 3</w:t>
      </w:r>
    </w:p>
    <w:p w14:paraId="3A07BDAC" w14:textId="77777777" w:rsidR="008D6DD9" w:rsidRPr="00B005D3" w:rsidRDefault="008D6DD9" w:rsidP="00862198">
      <w:pPr>
        <w:jc w:val="center"/>
        <w:rPr>
          <w:b/>
          <w:bCs/>
        </w:rPr>
      </w:pPr>
      <w:r w:rsidRPr="00B005D3">
        <w:rPr>
          <w:b/>
          <w:bCs/>
        </w:rPr>
        <w:t>ОТ ОПЕРАТИВНА ПРОГРАМА  “НАУКА И ОБРАЗОВАНИЕ ЗА ИНТЕЛИГЕНТЕН РАСТЕЖ”</w:t>
      </w:r>
    </w:p>
    <w:p w14:paraId="5604541D" w14:textId="77777777" w:rsidR="00141C22" w:rsidRPr="00B005D3" w:rsidRDefault="00141C22" w:rsidP="00862198">
      <w:pPr>
        <w:spacing w:after="120"/>
      </w:pPr>
    </w:p>
    <w:p w14:paraId="7F1BB433" w14:textId="77777777" w:rsidR="00862198" w:rsidRPr="00B005D3" w:rsidRDefault="00862198" w:rsidP="00B005D3">
      <w:pPr>
        <w:spacing w:after="120"/>
      </w:pPr>
      <w:bookmarkStart w:id="0" w:name="_Toc173497335"/>
    </w:p>
    <w:p w14:paraId="64DCF64C" w14:textId="77777777" w:rsidR="00862198" w:rsidRPr="00B005D3" w:rsidRDefault="00862198" w:rsidP="00862198">
      <w:pPr>
        <w:pStyle w:val="Heading1"/>
        <w:numPr>
          <w:ilvl w:val="0"/>
          <w:numId w:val="0"/>
        </w:numPr>
        <w:ind w:left="480" w:hanging="480"/>
        <w:rPr>
          <w:szCs w:val="24"/>
          <w:lang w:val="bg-BG"/>
        </w:rPr>
      </w:pPr>
      <w:bookmarkStart w:id="1" w:name="_Toc206396581"/>
      <w:r w:rsidRPr="00B005D3">
        <w:rPr>
          <w:szCs w:val="24"/>
          <w:lang w:val="bg-BG"/>
        </w:rPr>
        <w:t>ЧЛЕН 1</w:t>
      </w:r>
      <w:r w:rsidR="00BE558A" w:rsidRPr="00B005D3">
        <w:rPr>
          <w:szCs w:val="24"/>
          <w:lang w:val="bg-BG"/>
        </w:rPr>
        <w:t>.</w:t>
      </w:r>
      <w:r w:rsidRPr="00B005D3">
        <w:rPr>
          <w:szCs w:val="24"/>
          <w:lang w:val="bg-BG"/>
        </w:rPr>
        <w:t xml:space="preserve"> Общи задължения</w:t>
      </w:r>
      <w:bookmarkEnd w:id="0"/>
      <w:bookmarkEnd w:id="1"/>
    </w:p>
    <w:p w14:paraId="0BE19F7F" w14:textId="1177BECD" w:rsidR="00862198" w:rsidRPr="00B005D3" w:rsidRDefault="00862198" w:rsidP="00862198">
      <w:pPr>
        <w:pStyle w:val="NumPar2"/>
        <w:numPr>
          <w:ilvl w:val="0"/>
          <w:numId w:val="0"/>
        </w:numPr>
        <w:ind w:left="720" w:hanging="720"/>
        <w:rPr>
          <w:szCs w:val="24"/>
          <w:lang w:val="bg-BG"/>
        </w:rPr>
      </w:pPr>
      <w:r w:rsidRPr="00B005D3">
        <w:rPr>
          <w:szCs w:val="24"/>
          <w:lang w:val="bg-BG"/>
        </w:rPr>
        <w:t xml:space="preserve">1.1. </w:t>
      </w:r>
      <w:r w:rsidRPr="00B005D3">
        <w:rPr>
          <w:szCs w:val="24"/>
          <w:lang w:val="bg-BG"/>
        </w:rPr>
        <w:tab/>
      </w:r>
      <w:r w:rsidR="00B005D3" w:rsidRPr="00B005D3">
        <w:rPr>
          <w:szCs w:val="24"/>
          <w:lang w:val="bg-BG"/>
        </w:rPr>
        <w:t>Б</w:t>
      </w:r>
      <w:r w:rsidRPr="00B005D3">
        <w:rPr>
          <w:szCs w:val="24"/>
          <w:lang w:val="bg-BG"/>
        </w:rPr>
        <w:t>енефициент</w:t>
      </w:r>
      <w:r w:rsidR="00B005D3" w:rsidRPr="00B005D3">
        <w:rPr>
          <w:szCs w:val="24"/>
          <w:lang w:val="bg-BG"/>
        </w:rPr>
        <w:t>ът</w:t>
      </w:r>
      <w:r w:rsidRPr="00B005D3">
        <w:rPr>
          <w:szCs w:val="24"/>
          <w:lang w:val="bg-BG"/>
        </w:rPr>
        <w:t xml:space="preserve"> е длъжен да изпълни </w:t>
      </w:r>
      <w:r w:rsidR="00AA7803" w:rsidRPr="00B005D3">
        <w:rPr>
          <w:szCs w:val="24"/>
          <w:lang w:val="bg-BG"/>
        </w:rPr>
        <w:t>поетите ангажименти съобразно договора</w:t>
      </w:r>
      <w:r w:rsidR="00B005D3">
        <w:rPr>
          <w:szCs w:val="24"/>
          <w:lang w:val="en-US"/>
        </w:rPr>
        <w:t xml:space="preserve"> </w:t>
      </w:r>
      <w:r w:rsidR="00AA7803" w:rsidRPr="00B005D3">
        <w:rPr>
          <w:szCs w:val="24"/>
          <w:lang w:val="bg-BG"/>
        </w:rPr>
        <w:t xml:space="preserve"> или съответно заповедта за предоставяне на безвъзмездна финансова помощ,</w:t>
      </w:r>
      <w:r w:rsidR="00AA7803" w:rsidRPr="00B005D3" w:rsidDel="00AA7803">
        <w:rPr>
          <w:szCs w:val="24"/>
          <w:lang w:val="bg-BG"/>
        </w:rPr>
        <w:t xml:space="preserve"> </w:t>
      </w:r>
      <w:r w:rsidRPr="00B005D3">
        <w:rPr>
          <w:szCs w:val="24"/>
          <w:lang w:val="bg-BG"/>
        </w:rPr>
        <w:t xml:space="preserve">и с оглед изпълнение на предвидените в </w:t>
      </w:r>
      <w:r w:rsidR="00D36816" w:rsidRPr="00B005D3">
        <w:rPr>
          <w:szCs w:val="24"/>
          <w:lang w:val="bg-BG"/>
        </w:rPr>
        <w:t xml:space="preserve">документацията по </w:t>
      </w:r>
      <w:r w:rsidR="005F37B0" w:rsidRPr="00B005D3">
        <w:rPr>
          <w:szCs w:val="24"/>
          <w:lang w:val="bg-BG"/>
        </w:rPr>
        <w:t>процедурата за предоставяне на безвъзмездна помощ</w:t>
      </w:r>
      <w:r w:rsidR="005F37B0" w:rsidRPr="00B005D3" w:rsidDel="00D36816">
        <w:rPr>
          <w:szCs w:val="24"/>
          <w:lang w:val="bg-BG"/>
        </w:rPr>
        <w:t xml:space="preserve"> </w:t>
      </w:r>
      <w:r w:rsidRPr="00B005D3">
        <w:rPr>
          <w:szCs w:val="24"/>
          <w:lang w:val="bg-BG"/>
        </w:rPr>
        <w:t>цели.</w:t>
      </w:r>
      <w:r w:rsidR="004D6BAC">
        <w:t xml:space="preserve"> </w:t>
      </w:r>
      <w:r w:rsidR="00941F2D" w:rsidRPr="00941F2D">
        <w:rPr>
          <w:szCs w:val="24"/>
          <w:lang w:val="bg-BG"/>
        </w:rPr>
        <w:t xml:space="preserve">По смисъла на </w:t>
      </w:r>
      <w:r w:rsidR="00941F2D">
        <w:rPr>
          <w:szCs w:val="24"/>
          <w:lang w:val="en-US"/>
        </w:rPr>
        <w:t xml:space="preserve"> </w:t>
      </w:r>
      <w:r w:rsidR="004D6BAC">
        <w:rPr>
          <w:szCs w:val="24"/>
          <w:lang w:val="bg-BG"/>
        </w:rPr>
        <w:t>настоящите общи условия  „Б</w:t>
      </w:r>
      <w:r w:rsidR="004D6BAC" w:rsidRPr="004D6BAC">
        <w:rPr>
          <w:szCs w:val="24"/>
          <w:lang w:val="bg-BG"/>
        </w:rPr>
        <w:t>енефициент</w:t>
      </w:r>
      <w:r w:rsidR="004D6BAC">
        <w:rPr>
          <w:szCs w:val="24"/>
          <w:lang w:val="bg-BG"/>
        </w:rPr>
        <w:t>“</w:t>
      </w:r>
      <w:r w:rsidR="004D6BAC" w:rsidRPr="004D6BAC">
        <w:rPr>
          <w:szCs w:val="24"/>
          <w:lang w:val="bg-BG"/>
        </w:rPr>
        <w:t xml:space="preserve"> </w:t>
      </w:r>
      <w:r w:rsidR="004D6BAC">
        <w:rPr>
          <w:szCs w:val="24"/>
          <w:lang w:val="bg-BG"/>
        </w:rPr>
        <w:t xml:space="preserve">включва </w:t>
      </w:r>
      <w:r w:rsidR="004D6BAC" w:rsidRPr="004D6BAC">
        <w:rPr>
          <w:szCs w:val="24"/>
          <w:lang w:val="bg-BG"/>
        </w:rPr>
        <w:t xml:space="preserve">и </w:t>
      </w:r>
      <w:r w:rsidR="004D6BAC">
        <w:rPr>
          <w:szCs w:val="24"/>
          <w:lang w:val="bg-BG"/>
        </w:rPr>
        <w:t>„</w:t>
      </w:r>
      <w:r w:rsidR="004D6BAC" w:rsidRPr="004D6BAC">
        <w:rPr>
          <w:szCs w:val="24"/>
          <w:lang w:val="bg-BG"/>
        </w:rPr>
        <w:t>Конкретен бенефициент</w:t>
      </w:r>
      <w:r w:rsidR="004D6BAC">
        <w:rPr>
          <w:szCs w:val="24"/>
          <w:lang w:val="bg-BG"/>
        </w:rPr>
        <w:t>“</w:t>
      </w:r>
      <w:r w:rsidR="004D6BAC" w:rsidRPr="004D6BAC">
        <w:rPr>
          <w:szCs w:val="24"/>
          <w:lang w:val="bg-BG"/>
        </w:rPr>
        <w:t>.</w:t>
      </w:r>
    </w:p>
    <w:p w14:paraId="69B09577" w14:textId="39DF8AD3" w:rsidR="00862198" w:rsidRPr="00B005D3" w:rsidRDefault="00862198" w:rsidP="00862198">
      <w:pPr>
        <w:pStyle w:val="NumPar2"/>
        <w:numPr>
          <w:ilvl w:val="0"/>
          <w:numId w:val="0"/>
        </w:numPr>
        <w:ind w:left="720" w:hanging="720"/>
        <w:rPr>
          <w:szCs w:val="24"/>
          <w:lang w:val="bg-BG"/>
        </w:rPr>
      </w:pPr>
      <w:r w:rsidRPr="00B005D3">
        <w:rPr>
          <w:szCs w:val="24"/>
          <w:lang w:val="bg-BG"/>
        </w:rPr>
        <w:t>1.2.</w:t>
      </w:r>
      <w:r w:rsidRPr="00B005D3">
        <w:rPr>
          <w:szCs w:val="24"/>
          <w:lang w:val="bg-BG"/>
        </w:rPr>
        <w:tab/>
      </w:r>
      <w:r w:rsidR="00B005D3">
        <w:rPr>
          <w:szCs w:val="24"/>
          <w:lang w:val="bg-BG"/>
        </w:rPr>
        <w:t>Бенефициентът</w:t>
      </w:r>
      <w:r w:rsidRPr="00B005D3">
        <w:rPr>
          <w:szCs w:val="24"/>
          <w:lang w:val="bg-BG"/>
        </w:rPr>
        <w:t xml:space="preserve"> изпълнява проекта с грижата на добър стопанин, при спазване на изискванията за </w:t>
      </w:r>
      <w:r w:rsidR="00392DBD" w:rsidRPr="00B005D3">
        <w:rPr>
          <w:szCs w:val="24"/>
          <w:lang w:val="bg-BG"/>
        </w:rPr>
        <w:t xml:space="preserve">икономичност, ефикасност, ефективност, публичност и прозрачност, </w:t>
      </w:r>
      <w:r w:rsidRPr="00B005D3">
        <w:rPr>
          <w:szCs w:val="24"/>
          <w:lang w:val="bg-BG"/>
        </w:rPr>
        <w:t xml:space="preserve">в съответствие с най-добрите практики в съответната област и </w:t>
      </w:r>
      <w:r w:rsidR="00E51313" w:rsidRPr="00B005D3">
        <w:rPr>
          <w:szCs w:val="24"/>
          <w:lang w:val="bg-BG"/>
        </w:rPr>
        <w:t xml:space="preserve">с настоящия договор или съответно </w:t>
      </w:r>
      <w:r w:rsidRPr="00B005D3">
        <w:rPr>
          <w:szCs w:val="24"/>
          <w:lang w:val="bg-BG"/>
        </w:rPr>
        <w:t xml:space="preserve">със заповедта за предоставяне на безвъзмездна финансова помощ. </w:t>
      </w:r>
    </w:p>
    <w:p w14:paraId="3662D743" w14:textId="4FDD9E03" w:rsidR="00862198" w:rsidRPr="00B005D3" w:rsidRDefault="00862198" w:rsidP="00862198">
      <w:pPr>
        <w:pStyle w:val="NumPar2"/>
        <w:numPr>
          <w:ilvl w:val="0"/>
          <w:numId w:val="0"/>
        </w:numPr>
        <w:ind w:left="720" w:hanging="720"/>
        <w:rPr>
          <w:szCs w:val="24"/>
          <w:lang w:val="bg-BG"/>
        </w:rPr>
      </w:pPr>
      <w:r w:rsidRPr="00B005D3">
        <w:rPr>
          <w:szCs w:val="24"/>
          <w:lang w:val="bg-BG"/>
        </w:rPr>
        <w:t>1.3.</w:t>
      </w:r>
      <w:r w:rsidRPr="00B005D3">
        <w:rPr>
          <w:szCs w:val="24"/>
          <w:lang w:val="bg-BG"/>
        </w:rPr>
        <w:tab/>
        <w:t xml:space="preserve">За тази цел </w:t>
      </w:r>
      <w:r w:rsidR="00B005D3">
        <w:rPr>
          <w:szCs w:val="24"/>
          <w:lang w:val="bg-BG"/>
        </w:rPr>
        <w:t>Бенефициентът</w:t>
      </w:r>
      <w:r w:rsidRPr="00B005D3">
        <w:rPr>
          <w:szCs w:val="24"/>
          <w:lang w:val="bg-BG"/>
        </w:rPr>
        <w:t xml:space="preserve"> трябва да мобилизира всички </w:t>
      </w:r>
      <w:r w:rsidR="00937AA9" w:rsidRPr="00B005D3">
        <w:rPr>
          <w:szCs w:val="24"/>
          <w:lang w:val="bg-BG"/>
        </w:rPr>
        <w:t xml:space="preserve">необходими </w:t>
      </w:r>
      <w:r w:rsidRPr="00B005D3">
        <w:rPr>
          <w:szCs w:val="24"/>
          <w:lang w:val="bg-BG"/>
        </w:rPr>
        <w:t>ресурси за пълното и точно изпълнение на проекта и предвидени в описанието на проекта дейности.</w:t>
      </w:r>
    </w:p>
    <w:p w14:paraId="08E907CD" w14:textId="0403BF5F" w:rsidR="00862198" w:rsidRDefault="00862198" w:rsidP="00862198">
      <w:pPr>
        <w:pStyle w:val="Text2"/>
        <w:ind w:left="709" w:hanging="709"/>
        <w:rPr>
          <w:szCs w:val="24"/>
          <w:lang w:val="bg-BG"/>
        </w:rPr>
      </w:pPr>
      <w:r w:rsidRPr="00B005D3">
        <w:rPr>
          <w:szCs w:val="24"/>
          <w:lang w:val="bg-BG"/>
        </w:rPr>
        <w:t xml:space="preserve">1.4. </w:t>
      </w:r>
      <w:r w:rsidRPr="00B005D3">
        <w:rPr>
          <w:szCs w:val="24"/>
          <w:lang w:val="bg-BG"/>
        </w:rPr>
        <w:tab/>
      </w:r>
      <w:r w:rsidR="00B005D3">
        <w:rPr>
          <w:szCs w:val="24"/>
          <w:lang w:val="bg-BG"/>
        </w:rPr>
        <w:t>Бенефициентът</w:t>
      </w:r>
      <w:r w:rsidR="00F37440" w:rsidRPr="00B005D3">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B005D3">
        <w:rPr>
          <w:szCs w:val="24"/>
          <w:lang w:val="bg-BG"/>
        </w:rPr>
        <w:t xml:space="preserve"> и в договора или</w:t>
      </w:r>
      <w:r w:rsidR="00651641" w:rsidRPr="00B005D3">
        <w:rPr>
          <w:szCs w:val="24"/>
          <w:lang w:val="bg-BG"/>
        </w:rPr>
        <w:t xml:space="preserve"> съответно </w:t>
      </w:r>
      <w:r w:rsidR="005E1D28" w:rsidRPr="00B005D3">
        <w:rPr>
          <w:szCs w:val="24"/>
          <w:lang w:val="bg-BG"/>
        </w:rPr>
        <w:t>в</w:t>
      </w:r>
      <w:r w:rsidR="00651641" w:rsidRPr="00B005D3">
        <w:rPr>
          <w:szCs w:val="24"/>
          <w:lang w:val="bg-BG"/>
        </w:rPr>
        <w:t xml:space="preserve"> заповедта за предоставяне на безвъзмездна финансова помощ.</w:t>
      </w:r>
    </w:p>
    <w:p w14:paraId="2D9C4974" w14:textId="006E4968" w:rsidR="00D15D32" w:rsidRPr="00B005D3" w:rsidRDefault="00D15D32" w:rsidP="00D15D32">
      <w:pPr>
        <w:pStyle w:val="Text2"/>
        <w:ind w:left="709" w:hanging="709"/>
        <w:rPr>
          <w:szCs w:val="24"/>
          <w:lang w:val="bg-BG"/>
        </w:rPr>
      </w:pPr>
      <w:r>
        <w:rPr>
          <w:szCs w:val="24"/>
          <w:lang w:val="bg-BG"/>
        </w:rPr>
        <w:t>1.5.</w:t>
      </w:r>
      <w:bookmarkStart w:id="2" w:name="_Toc252453128"/>
      <w:r w:rsidRPr="00BE5E5D">
        <w:rPr>
          <w:b/>
          <w:lang w:val="bg-BG"/>
        </w:rPr>
        <w:t xml:space="preserve"> </w:t>
      </w:r>
      <w:r w:rsidR="00251CD6">
        <w:rPr>
          <w:b/>
          <w:lang w:val="bg-BG"/>
        </w:rPr>
        <w:tab/>
      </w:r>
      <w:r w:rsidRPr="004A72FB">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66521EB1" w:rsidR="000E6C6C" w:rsidRDefault="00862198" w:rsidP="00B005D3">
      <w:pPr>
        <w:pStyle w:val="ZCom"/>
        <w:widowControl/>
        <w:spacing w:after="240"/>
        <w:ind w:left="709" w:right="0" w:hanging="709"/>
        <w:rPr>
          <w:rFonts w:ascii="Times New Roman" w:hAnsi="Times New Roman"/>
          <w:szCs w:val="24"/>
          <w:lang w:val="bg-BG" w:eastAsia="en-GB"/>
        </w:rPr>
      </w:pPr>
      <w:bookmarkStart w:id="3" w:name="_GoBack"/>
      <w:bookmarkEnd w:id="3"/>
      <w:r w:rsidRPr="00B005D3">
        <w:rPr>
          <w:rFonts w:ascii="Times New Roman" w:hAnsi="Times New Roman"/>
          <w:szCs w:val="24"/>
          <w:lang w:val="bg-BG" w:eastAsia="en-GB"/>
        </w:rPr>
        <w:t>1.</w:t>
      </w:r>
      <w:r w:rsidR="00F66E40">
        <w:rPr>
          <w:rFonts w:ascii="Times New Roman" w:hAnsi="Times New Roman"/>
          <w:szCs w:val="24"/>
          <w:lang w:val="en-US" w:eastAsia="en-GB"/>
        </w:rPr>
        <w:t>6</w:t>
      </w:r>
      <w:r w:rsidRPr="00B005D3">
        <w:rPr>
          <w:rFonts w:ascii="Times New Roman" w:hAnsi="Times New Roman"/>
          <w:szCs w:val="24"/>
          <w:lang w:val="bg-BG" w:eastAsia="en-GB"/>
        </w:rPr>
        <w:t>.</w:t>
      </w:r>
      <w:r w:rsidRPr="00B005D3">
        <w:rPr>
          <w:rFonts w:ascii="Times New Roman" w:hAnsi="Times New Roman"/>
          <w:szCs w:val="24"/>
          <w:lang w:val="bg-BG" w:eastAsia="en-GB"/>
        </w:rPr>
        <w:tab/>
      </w:r>
      <w:r w:rsidR="00B005D3">
        <w:rPr>
          <w:rFonts w:ascii="Times New Roman" w:hAnsi="Times New Roman"/>
          <w:szCs w:val="24"/>
          <w:lang w:val="bg-BG" w:eastAsia="en-GB"/>
        </w:rPr>
        <w:t>Бенефициентът</w:t>
      </w:r>
      <w:r w:rsidR="000E6C6C" w:rsidRPr="00B005D3">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B005D3">
        <w:rPr>
          <w:rFonts w:ascii="Times New Roman" w:hAnsi="Times New Roman"/>
          <w:szCs w:val="24"/>
          <w:lang w:val="bg-BG" w:eastAsia="en-GB"/>
        </w:rPr>
        <w:t>За тези случаи Бенефициентът се задължава да прилага процедурите за определяне на изпълнители съгласно Постановление № 118 на МС от 20.05.2014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p>
    <w:p w14:paraId="1FCC3A2D" w14:textId="77777777" w:rsidR="00BD63C4" w:rsidRDefault="004A1AEE" w:rsidP="00BD63C4">
      <w:pPr>
        <w:pStyle w:val="Text2"/>
        <w:tabs>
          <w:tab w:val="clear" w:pos="2161"/>
          <w:tab w:val="num" w:pos="142"/>
        </w:tabs>
        <w:spacing w:after="120"/>
        <w:ind w:left="708" w:hanging="709"/>
        <w:rPr>
          <w:szCs w:val="24"/>
          <w:lang w:val="bg-BG"/>
        </w:rPr>
      </w:pPr>
      <w:r>
        <w:rPr>
          <w:szCs w:val="24"/>
          <w:lang w:val="bg-BG"/>
        </w:rPr>
        <w:lastRenderedPageBreak/>
        <w:tab/>
      </w:r>
      <w:r w:rsidR="00A16C16">
        <w:rPr>
          <w:szCs w:val="24"/>
          <w:lang w:val="bg-BG"/>
        </w:rPr>
        <w:tab/>
      </w:r>
      <w:r w:rsidR="00BD63C4" w:rsidRPr="00A16C16">
        <w:rPr>
          <w:szCs w:val="24"/>
          <w:lang w:val="bg-BG"/>
        </w:rPr>
        <w:t xml:space="preserve">Всички указания, давани от Управляващия орган </w:t>
      </w:r>
      <w:r w:rsidR="00BD63C4">
        <w:rPr>
          <w:szCs w:val="24"/>
          <w:lang w:val="bg-BG"/>
        </w:rPr>
        <w:t xml:space="preserve">(УО) </w:t>
      </w:r>
      <w:r w:rsidR="00BD63C4" w:rsidRPr="00A16C16">
        <w:rPr>
          <w:szCs w:val="24"/>
          <w:lang w:val="bg-BG"/>
        </w:rPr>
        <w:t>във връзка с изпълнението на договорите</w:t>
      </w:r>
      <w:r w:rsidR="00BD63C4">
        <w:rPr>
          <w:szCs w:val="24"/>
          <w:lang w:val="bg-BG"/>
        </w:rPr>
        <w:t>/заповедите</w:t>
      </w:r>
      <w:r w:rsidR="00BD63C4" w:rsidRPr="00A16C16">
        <w:rPr>
          <w:szCs w:val="24"/>
          <w:lang w:val="bg-BG"/>
        </w:rPr>
        <w:t xml:space="preserve"> </w:t>
      </w:r>
      <w:r w:rsidR="00BD63C4">
        <w:rPr>
          <w:szCs w:val="24"/>
          <w:lang w:val="bg-BG"/>
        </w:rPr>
        <w:t>за предоставяне на безвъзмездна финансова помощ са задължителни за бенефициентите.</w:t>
      </w:r>
    </w:p>
    <w:p w14:paraId="78E0895D" w14:textId="77777777" w:rsidR="00BD63C4" w:rsidRPr="00251B3D" w:rsidRDefault="00BD63C4" w:rsidP="00BD63C4">
      <w:pPr>
        <w:pStyle w:val="Text2"/>
        <w:tabs>
          <w:tab w:val="clear" w:pos="2161"/>
          <w:tab w:val="num" w:pos="142"/>
        </w:tabs>
        <w:spacing w:after="120"/>
        <w:ind w:left="708" w:hanging="709"/>
        <w:rPr>
          <w:szCs w:val="24"/>
          <w:lang w:val="bg-BG"/>
        </w:rPr>
      </w:pPr>
      <w:r w:rsidRPr="00251B3D">
        <w:rPr>
          <w:szCs w:val="24"/>
          <w:lang w:val="bg-BG"/>
        </w:rPr>
        <w:tab/>
      </w:r>
      <w:r>
        <w:rPr>
          <w:szCs w:val="24"/>
          <w:lang w:val="bg-BG"/>
        </w:rPr>
        <w:tab/>
      </w:r>
      <w:r w:rsidRPr="00251B3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w:t>
      </w:r>
      <w:r w:rsidRPr="00715BC3">
        <w:rPr>
          <w:szCs w:val="24"/>
          <w:lang w:val="bg-BG"/>
        </w:rPr>
        <w:t>Европейски</w:t>
      </w:r>
      <w:r>
        <w:rPr>
          <w:szCs w:val="24"/>
          <w:lang w:val="bg-BG"/>
        </w:rPr>
        <w:t>те</w:t>
      </w:r>
      <w:r w:rsidRPr="00715BC3">
        <w:rPr>
          <w:szCs w:val="24"/>
          <w:lang w:val="bg-BG"/>
        </w:rPr>
        <w:t xml:space="preserve"> </w:t>
      </w:r>
      <w:r>
        <w:rPr>
          <w:szCs w:val="24"/>
          <w:lang w:val="bg-BG"/>
        </w:rPr>
        <w:t>с</w:t>
      </w:r>
      <w:r w:rsidRPr="00251B3D">
        <w:rPr>
          <w:szCs w:val="24"/>
          <w:lang w:val="bg-BG"/>
        </w:rPr>
        <w:t xml:space="preserve">труктурни и инвестиционни фондове </w:t>
      </w:r>
      <w:r>
        <w:rPr>
          <w:szCs w:val="24"/>
          <w:lang w:val="bg-BG"/>
        </w:rPr>
        <w:t>(ЕСИФ)</w:t>
      </w:r>
      <w:r w:rsidRPr="00251B3D">
        <w:rPr>
          <w:szCs w:val="24"/>
          <w:lang w:val="bg-BG"/>
        </w:rPr>
        <w:t xml:space="preserve">, в случаите, когато бенефициентът не се явява възложител на обществена поръчка, Управляващият орган прилага налагане на финансови корекции по реда и при условията на приложимото национално </w:t>
      </w:r>
      <w:r w:rsidRPr="00A16C16">
        <w:rPr>
          <w:szCs w:val="24"/>
          <w:lang w:val="bg-BG"/>
        </w:rPr>
        <w:t xml:space="preserve">законодателство </w:t>
      </w:r>
      <w:r w:rsidRPr="00251B3D">
        <w:rPr>
          <w:szCs w:val="24"/>
          <w:lang w:val="bg-BG"/>
        </w:rPr>
        <w:t xml:space="preserve">и законодателство </w:t>
      </w:r>
      <w:r w:rsidRPr="00A16C16">
        <w:rPr>
          <w:szCs w:val="24"/>
          <w:lang w:val="bg-BG"/>
        </w:rPr>
        <w:t>на Европейския съюз</w:t>
      </w:r>
      <w:r w:rsidRPr="0082613C">
        <w:rPr>
          <w:szCs w:val="24"/>
          <w:lang w:val="bg-BG"/>
        </w:rPr>
        <w:t xml:space="preserve"> </w:t>
      </w:r>
      <w:r w:rsidRPr="00251B3D">
        <w:rPr>
          <w:szCs w:val="24"/>
          <w:lang w:val="bg-BG"/>
        </w:rPr>
        <w:t xml:space="preserve">за определяне на финансови корекции, които се прилагат спрямо разходите, свързани с изпълнението на оперативните програми, съфинансирани от </w:t>
      </w:r>
      <w:r>
        <w:rPr>
          <w:szCs w:val="24"/>
          <w:lang w:val="bg-BG"/>
        </w:rPr>
        <w:t>ЕСИФ</w:t>
      </w:r>
      <w:r w:rsidRPr="00251B3D">
        <w:rPr>
          <w:szCs w:val="24"/>
          <w:lang w:val="bg-BG"/>
        </w:rPr>
        <w:t>.</w:t>
      </w:r>
    </w:p>
    <w:p w14:paraId="5DAA08D5" w14:textId="77777777" w:rsidR="004A1AEE" w:rsidRPr="004A72FB" w:rsidRDefault="004A1AEE" w:rsidP="004A72FB">
      <w:pPr>
        <w:pStyle w:val="ZDGName"/>
        <w:rPr>
          <w:lang w:val="bg-BG" w:eastAsia="en-GB"/>
        </w:rPr>
      </w:pPr>
    </w:p>
    <w:p w14:paraId="5F21B3F6" w14:textId="7A441B61" w:rsidR="00862198" w:rsidRDefault="00862198" w:rsidP="00B005D3">
      <w:pPr>
        <w:pStyle w:val="ZCom"/>
        <w:widowControl/>
        <w:spacing w:after="240"/>
        <w:ind w:left="709" w:right="0" w:hanging="709"/>
        <w:rPr>
          <w:rFonts w:ascii="Times New Roman" w:hAnsi="Times New Roman"/>
          <w:szCs w:val="24"/>
          <w:lang w:val="bg-BG"/>
        </w:rPr>
      </w:pPr>
      <w:r w:rsidRPr="00B005D3">
        <w:rPr>
          <w:rFonts w:ascii="Times New Roman" w:hAnsi="Times New Roman"/>
          <w:szCs w:val="24"/>
          <w:lang w:val="bg-BG"/>
        </w:rPr>
        <w:t>1.</w:t>
      </w:r>
      <w:r w:rsidR="00F66E40">
        <w:rPr>
          <w:rFonts w:ascii="Times New Roman" w:hAnsi="Times New Roman"/>
          <w:szCs w:val="24"/>
          <w:lang w:val="en-US"/>
        </w:rPr>
        <w:t>7</w:t>
      </w:r>
      <w:r w:rsidRPr="00B005D3">
        <w:rPr>
          <w:rFonts w:ascii="Times New Roman" w:hAnsi="Times New Roman"/>
          <w:szCs w:val="24"/>
          <w:lang w:val="bg-BG"/>
        </w:rPr>
        <w:t xml:space="preserve">. </w:t>
      </w:r>
      <w:r w:rsidRPr="00B005D3">
        <w:rPr>
          <w:rFonts w:ascii="Times New Roman" w:hAnsi="Times New Roman"/>
          <w:szCs w:val="24"/>
          <w:lang w:val="bg-BG"/>
        </w:rPr>
        <w:tab/>
      </w:r>
      <w:r w:rsidR="00F54C4E" w:rsidRPr="00B005D3">
        <w:rPr>
          <w:rFonts w:ascii="Times New Roman" w:hAnsi="Times New Roman"/>
          <w:szCs w:val="24"/>
          <w:lang w:val="bg-BG"/>
        </w:rPr>
        <w:t xml:space="preserve">Управляващият орган не </w:t>
      </w:r>
      <w:r w:rsidR="004A1AEE">
        <w:rPr>
          <w:rFonts w:ascii="Times New Roman" w:hAnsi="Times New Roman"/>
          <w:szCs w:val="24"/>
          <w:lang w:val="bg-BG"/>
        </w:rPr>
        <w:t>се намира в договорни отношения</w:t>
      </w:r>
      <w:r w:rsidR="008A6C2C">
        <w:rPr>
          <w:rFonts w:ascii="Times New Roman" w:hAnsi="Times New Roman"/>
          <w:szCs w:val="24"/>
          <w:lang w:val="en-US"/>
        </w:rPr>
        <w:t xml:space="preserve"> </w:t>
      </w:r>
      <w:r w:rsidR="004A1AEE">
        <w:rPr>
          <w:rFonts w:ascii="Times New Roman" w:hAnsi="Times New Roman"/>
          <w:szCs w:val="24"/>
          <w:lang w:val="bg-BG"/>
        </w:rPr>
        <w:t>с</w:t>
      </w:r>
      <w:r w:rsidR="00F54C4E" w:rsidRPr="00B005D3">
        <w:rPr>
          <w:rFonts w:ascii="Times New Roman" w:hAnsi="Times New Roman"/>
          <w:szCs w:val="24"/>
          <w:lang w:val="bg-BG"/>
        </w:rPr>
        <w:t xml:space="preserve"> партньорите или изпълнителите на </w:t>
      </w:r>
      <w:r w:rsidR="00777C13">
        <w:rPr>
          <w:rFonts w:ascii="Times New Roman" w:hAnsi="Times New Roman"/>
          <w:szCs w:val="24"/>
          <w:lang w:val="bg-BG"/>
        </w:rPr>
        <w:t>Бенефициента</w:t>
      </w:r>
      <w:r w:rsidR="004A1AEE">
        <w:rPr>
          <w:rFonts w:ascii="Times New Roman" w:hAnsi="Times New Roman"/>
          <w:szCs w:val="24"/>
          <w:lang w:val="bg-BG"/>
        </w:rPr>
        <w:t xml:space="preserve"> във връзка с изпълнението на проекта</w:t>
      </w:r>
      <w:r w:rsidR="00F54C4E" w:rsidRPr="00B005D3">
        <w:rPr>
          <w:rFonts w:ascii="Times New Roman" w:hAnsi="Times New Roman"/>
          <w:szCs w:val="24"/>
          <w:lang w:val="bg-BG"/>
        </w:rPr>
        <w:t xml:space="preserve">. </w:t>
      </w:r>
      <w:r w:rsidR="00E36A0E">
        <w:rPr>
          <w:rFonts w:ascii="Times New Roman" w:hAnsi="Times New Roman"/>
          <w:szCs w:val="24"/>
          <w:lang w:val="bg-BG"/>
        </w:rPr>
        <w:t>О</w:t>
      </w:r>
      <w:r w:rsidR="00F54C4E" w:rsidRPr="00B005D3">
        <w:rPr>
          <w:rFonts w:ascii="Times New Roman" w:hAnsi="Times New Roman"/>
          <w:szCs w:val="24"/>
          <w:lang w:val="bg-BG"/>
        </w:rPr>
        <w:t>тговорен пред Управляващия орган за изпълнението на проекта</w:t>
      </w:r>
      <w:r w:rsidR="00E36A0E">
        <w:rPr>
          <w:rFonts w:ascii="Times New Roman" w:hAnsi="Times New Roman"/>
          <w:szCs w:val="24"/>
          <w:lang w:val="bg-BG"/>
        </w:rPr>
        <w:t xml:space="preserve"> е единствено Бенефициентът</w:t>
      </w:r>
      <w:r w:rsidR="00F54C4E" w:rsidRPr="00B005D3">
        <w:rPr>
          <w:rFonts w:ascii="Times New Roman" w:hAnsi="Times New Roman"/>
          <w:szCs w:val="24"/>
          <w:lang w:val="bg-BG"/>
        </w:rPr>
        <w:t>.</w:t>
      </w:r>
    </w:p>
    <w:p w14:paraId="17278515" w14:textId="77777777" w:rsidR="00330590" w:rsidRDefault="00330590" w:rsidP="00330590">
      <w:pPr>
        <w:pStyle w:val="ZDGName"/>
        <w:ind w:left="709" w:hanging="709"/>
        <w:rPr>
          <w:rFonts w:ascii="Times New Roman" w:hAnsi="Times New Roman"/>
          <w:szCs w:val="24"/>
          <w:lang w:val="bg-BG"/>
        </w:rPr>
      </w:pPr>
      <w:r w:rsidRPr="00490BDA">
        <w:rPr>
          <w:rFonts w:ascii="Times New Roman" w:hAnsi="Times New Roman"/>
          <w:sz w:val="24"/>
          <w:szCs w:val="24"/>
          <w:lang w:val="bg-BG"/>
        </w:rPr>
        <w:t>1.</w:t>
      </w:r>
      <w:r>
        <w:rPr>
          <w:rFonts w:ascii="Times New Roman" w:hAnsi="Times New Roman"/>
          <w:sz w:val="24"/>
          <w:szCs w:val="24"/>
          <w:lang w:val="bg-BG"/>
        </w:rPr>
        <w:t>8</w:t>
      </w:r>
      <w:r w:rsidRPr="00490BDA">
        <w:rPr>
          <w:rFonts w:ascii="Times New Roman" w:hAnsi="Times New Roman"/>
          <w:sz w:val="24"/>
          <w:szCs w:val="24"/>
          <w:lang w:val="bg-BG"/>
        </w:rPr>
        <w:t xml:space="preserve">. </w:t>
      </w:r>
      <w:r>
        <w:rPr>
          <w:rFonts w:ascii="Times New Roman" w:hAnsi="Times New Roman"/>
          <w:sz w:val="24"/>
          <w:szCs w:val="24"/>
          <w:lang w:val="bg-BG"/>
        </w:rPr>
        <w:tab/>
      </w:r>
      <w:r w:rsidRPr="00490BDA">
        <w:rPr>
          <w:rFonts w:ascii="Times New Roman" w:hAnsi="Times New Roman"/>
          <w:sz w:val="24"/>
          <w:szCs w:val="24"/>
          <w:lang w:val="bg-BG"/>
        </w:rPr>
        <w:t>Бенефициентът гарантира, че условията, приложими към него по силата на членове </w:t>
      </w:r>
      <w:r>
        <w:rPr>
          <w:rFonts w:ascii="Times New Roman" w:hAnsi="Times New Roman"/>
          <w:sz w:val="24"/>
          <w:szCs w:val="24"/>
          <w:lang w:val="bg-BG"/>
        </w:rPr>
        <w:t xml:space="preserve"> 1.1, 1.2, 1.6</w:t>
      </w:r>
      <w:r w:rsidRPr="00490BDA">
        <w:rPr>
          <w:rFonts w:ascii="Times New Roman" w:hAnsi="Times New Roman"/>
          <w:sz w:val="24"/>
          <w:szCs w:val="24"/>
          <w:lang w:val="bg-BG"/>
        </w:rPr>
        <w:t>,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Default="00330590" w:rsidP="00330590">
      <w:pPr>
        <w:pStyle w:val="ZDGName"/>
        <w:ind w:left="709" w:hanging="709"/>
        <w:rPr>
          <w:rFonts w:ascii="Times New Roman" w:hAnsi="Times New Roman"/>
          <w:szCs w:val="24"/>
          <w:lang w:val="bg-BG"/>
        </w:rPr>
      </w:pPr>
    </w:p>
    <w:p w14:paraId="637CFA3C" w14:textId="77777777" w:rsidR="00330590" w:rsidRDefault="00330590" w:rsidP="00330590">
      <w:pPr>
        <w:pStyle w:val="ZDGName"/>
        <w:ind w:left="709" w:hanging="709"/>
        <w:rPr>
          <w:rFonts w:ascii="Times New Roman" w:hAnsi="Times New Roman"/>
          <w:szCs w:val="24"/>
          <w:lang w:val="bg-BG"/>
        </w:rPr>
      </w:pPr>
      <w:r>
        <w:rPr>
          <w:rFonts w:ascii="Times New Roman" w:hAnsi="Times New Roman"/>
          <w:sz w:val="24"/>
          <w:szCs w:val="24"/>
          <w:lang w:val="bg-BG"/>
        </w:rPr>
        <w:t xml:space="preserve">1.9. </w:t>
      </w:r>
      <w:r>
        <w:rPr>
          <w:rFonts w:ascii="Times New Roman" w:hAnsi="Times New Roman"/>
          <w:sz w:val="24"/>
          <w:szCs w:val="24"/>
          <w:lang w:val="bg-BG"/>
        </w:rPr>
        <w:tab/>
      </w:r>
      <w:r w:rsidRPr="00490BDA">
        <w:rPr>
          <w:rFonts w:ascii="Times New Roman" w:hAnsi="Times New Roman"/>
          <w:sz w:val="24"/>
          <w:szCs w:val="24"/>
          <w:lang w:val="bg-BG"/>
        </w:rPr>
        <w:t>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договорa за безвъзмездна финансова помощ за период от пет години о</w:t>
      </w:r>
      <w:r>
        <w:rPr>
          <w:rFonts w:ascii="Times New Roman" w:hAnsi="Times New Roman"/>
          <w:sz w:val="24"/>
          <w:szCs w:val="24"/>
          <w:lang w:val="bg-BG"/>
        </w:rPr>
        <w:t>т окончателното плащане</w:t>
      </w:r>
      <w:r w:rsidRPr="00490BDA">
        <w:rPr>
          <w:rFonts w:ascii="Times New Roman" w:hAnsi="Times New Roman"/>
          <w:sz w:val="24"/>
          <w:szCs w:val="24"/>
          <w:lang w:val="bg-BG"/>
        </w:rPr>
        <w:t>. При неизпълнение на това задължение безвъзмездната финансова помощ за съответния актив се възстановява от бенефициента.</w:t>
      </w:r>
    </w:p>
    <w:p w14:paraId="77D73C0C" w14:textId="77777777" w:rsidR="00330590" w:rsidRPr="004A72FB" w:rsidRDefault="00330590" w:rsidP="004A72FB">
      <w:pPr>
        <w:pStyle w:val="ZDGName"/>
        <w:rPr>
          <w:lang w:val="bg-BG"/>
        </w:rPr>
      </w:pPr>
    </w:p>
    <w:p w14:paraId="2B01C361" w14:textId="77777777" w:rsidR="00862198" w:rsidRPr="00B005D3"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B005D3">
        <w:rPr>
          <w:szCs w:val="24"/>
          <w:lang w:val="bg-BG"/>
        </w:rPr>
        <w:t>ЧЛЕН 2</w:t>
      </w:r>
      <w:r w:rsidR="00FE2819" w:rsidRPr="00B005D3">
        <w:rPr>
          <w:szCs w:val="24"/>
          <w:lang w:val="bg-BG"/>
        </w:rPr>
        <w:t>.</w:t>
      </w:r>
      <w:r w:rsidRPr="00B005D3">
        <w:rPr>
          <w:szCs w:val="24"/>
          <w:lang w:val="bg-BG"/>
        </w:rPr>
        <w:t xml:space="preserve"> </w:t>
      </w:r>
      <w:bookmarkEnd w:id="4"/>
      <w:bookmarkEnd w:id="5"/>
      <w:bookmarkEnd w:id="6"/>
      <w:bookmarkEnd w:id="7"/>
      <w:bookmarkEnd w:id="8"/>
      <w:r w:rsidRPr="00B005D3">
        <w:rPr>
          <w:szCs w:val="24"/>
          <w:lang w:val="bg-BG"/>
        </w:rPr>
        <w:t>Задължение за предоставяне на информация. Финансови и технически доклади</w:t>
      </w:r>
      <w:bookmarkEnd w:id="9"/>
      <w:bookmarkEnd w:id="10"/>
    </w:p>
    <w:p w14:paraId="7DB12000" w14:textId="3C042C1B" w:rsidR="00325189" w:rsidRPr="00B005D3" w:rsidRDefault="00862198" w:rsidP="00862198">
      <w:pPr>
        <w:pStyle w:val="NumPar2"/>
        <w:numPr>
          <w:ilvl w:val="0"/>
          <w:numId w:val="0"/>
        </w:numPr>
        <w:ind w:left="709" w:hanging="720"/>
        <w:rPr>
          <w:szCs w:val="24"/>
          <w:lang w:val="bg-BG"/>
        </w:rPr>
      </w:pPr>
      <w:r w:rsidRPr="00B005D3">
        <w:rPr>
          <w:szCs w:val="24"/>
          <w:lang w:val="bg-BG"/>
        </w:rPr>
        <w:t>2.1.</w:t>
      </w:r>
      <w:r w:rsidRPr="00B005D3">
        <w:rPr>
          <w:szCs w:val="24"/>
          <w:lang w:val="bg-BG"/>
        </w:rPr>
        <w:tab/>
      </w:r>
      <w:r w:rsidR="00B005D3">
        <w:rPr>
          <w:szCs w:val="24"/>
          <w:lang w:val="bg-BG"/>
        </w:rPr>
        <w:t>Бенефициентът</w:t>
      </w:r>
      <w:r w:rsidRPr="00B005D3">
        <w:rPr>
          <w:szCs w:val="24"/>
          <w:lang w:val="bg-BG"/>
        </w:rPr>
        <w:t xml:space="preserve"> предоставя на Управляващия орган и Сертифициращия орган цялата изисквана информация относно изпълнението на проекта. За тази цел </w:t>
      </w:r>
      <w:r w:rsidR="00B005D3">
        <w:rPr>
          <w:szCs w:val="24"/>
          <w:lang w:val="bg-BG"/>
        </w:rPr>
        <w:t>Бенефициентът</w:t>
      </w:r>
      <w:r w:rsidRPr="00B005D3">
        <w:rPr>
          <w:szCs w:val="24"/>
          <w:lang w:val="bg-BG"/>
        </w:rPr>
        <w:t xml:space="preserve"> се задължава да изготвя доклади.</w:t>
      </w:r>
    </w:p>
    <w:p w14:paraId="2B8CBBE0" w14:textId="24C67F8B" w:rsidR="00694AE5" w:rsidRPr="00B005D3" w:rsidRDefault="00862198" w:rsidP="003617DC">
      <w:pPr>
        <w:pStyle w:val="NumPar2"/>
        <w:numPr>
          <w:ilvl w:val="0"/>
          <w:numId w:val="0"/>
        </w:numPr>
        <w:ind w:left="709" w:hanging="720"/>
        <w:rPr>
          <w:szCs w:val="24"/>
          <w:lang w:val="bg-BG"/>
        </w:rPr>
      </w:pPr>
      <w:r w:rsidRPr="00B005D3">
        <w:rPr>
          <w:szCs w:val="24"/>
          <w:lang w:val="bg-BG"/>
        </w:rPr>
        <w:t xml:space="preserve">2.2. </w:t>
      </w:r>
      <w:r w:rsidRPr="00B005D3">
        <w:rPr>
          <w:szCs w:val="24"/>
          <w:lang w:val="bg-BG"/>
        </w:rPr>
        <w:tab/>
      </w:r>
      <w:r w:rsidR="00694AE5" w:rsidRPr="00B005D3">
        <w:rPr>
          <w:szCs w:val="24"/>
          <w:lang w:val="bg-BG"/>
        </w:rPr>
        <w:t xml:space="preserve">Ако Управляващият орган извършва текуща или последваща оценка на проекта, </w:t>
      </w:r>
      <w:r w:rsidR="00694AE5">
        <w:rPr>
          <w:szCs w:val="24"/>
          <w:lang w:val="bg-BG"/>
        </w:rPr>
        <w:t>Бенефициентът</w:t>
      </w:r>
      <w:r w:rsidR="00694AE5" w:rsidRPr="00B005D3">
        <w:rPr>
          <w:szCs w:val="24"/>
          <w:lang w:val="bg-BG"/>
        </w:rPr>
        <w:t xml:space="preserve"> се задължава да предостави </w:t>
      </w:r>
      <w:r w:rsidR="00694AE5">
        <w:rPr>
          <w:szCs w:val="24"/>
          <w:lang w:val="bg-BG"/>
        </w:rPr>
        <w:t xml:space="preserve">на </w:t>
      </w:r>
      <w:r w:rsidR="00694AE5" w:rsidRPr="00B005D3">
        <w:rPr>
          <w:szCs w:val="24"/>
          <w:lang w:val="bg-BG"/>
        </w:rPr>
        <w:t xml:space="preserve">него и/или на лицата, упълномощени от него, цялата документация </w:t>
      </w:r>
      <w:r w:rsidR="00694AE5">
        <w:rPr>
          <w:szCs w:val="24"/>
          <w:lang w:val="bg-BG"/>
        </w:rPr>
        <w:t>и</w:t>
      </w:r>
      <w:r w:rsidR="00694AE5" w:rsidRPr="00B005D3">
        <w:rPr>
          <w:szCs w:val="24"/>
          <w:lang w:val="bg-BG"/>
        </w:rPr>
        <w:t xml:space="preserve"> информация, която би спомогнала за успешното провеждане на оценката, както и да му предостави правата за достъп, предвидени в член 14.4.</w:t>
      </w:r>
      <w:r w:rsidR="00694AE5" w:rsidRPr="00B005D3" w:rsidDel="00494A28">
        <w:rPr>
          <w:szCs w:val="24"/>
          <w:lang w:val="bg-BG"/>
        </w:rPr>
        <w:t xml:space="preserve"> </w:t>
      </w:r>
    </w:p>
    <w:p w14:paraId="51104BC1" w14:textId="77777777" w:rsidR="00694AE5" w:rsidRPr="00B005D3" w:rsidRDefault="00694AE5" w:rsidP="00694AE5">
      <w:pPr>
        <w:pStyle w:val="NumPar2"/>
        <w:numPr>
          <w:ilvl w:val="0"/>
          <w:numId w:val="0"/>
        </w:numPr>
        <w:ind w:left="709" w:hanging="720"/>
        <w:rPr>
          <w:szCs w:val="24"/>
          <w:lang w:val="bg-BG"/>
        </w:rPr>
      </w:pPr>
      <w:r w:rsidRPr="00B005D3">
        <w:rPr>
          <w:szCs w:val="24"/>
          <w:lang w:val="bg-BG"/>
        </w:rPr>
        <w:t xml:space="preserve">2.3. </w:t>
      </w:r>
      <w:r w:rsidRPr="00B005D3">
        <w:rPr>
          <w:szCs w:val="24"/>
          <w:lang w:val="bg-BG"/>
        </w:rPr>
        <w:tab/>
        <w:t xml:space="preserve">В случай, че Управляващият орган или </w:t>
      </w:r>
      <w:r>
        <w:rPr>
          <w:szCs w:val="24"/>
          <w:lang w:val="bg-BG"/>
        </w:rPr>
        <w:t>Бенефициентът</w:t>
      </w:r>
      <w:r w:rsidRPr="00B005D3">
        <w:rPr>
          <w:szCs w:val="24"/>
          <w:lang w:val="bg-BG"/>
        </w:rPr>
        <w:t xml:space="preserve"> извърши или възложи извършване на оценка в рамките на проекта, той предоставя копие от доклада за оценката на друг</w:t>
      </w:r>
      <w:r>
        <w:rPr>
          <w:szCs w:val="24"/>
          <w:lang w:val="bg-BG"/>
        </w:rPr>
        <w:t>ата страна</w:t>
      </w:r>
      <w:r w:rsidRPr="00B005D3">
        <w:rPr>
          <w:szCs w:val="24"/>
          <w:lang w:val="bg-BG"/>
        </w:rPr>
        <w:t>.</w:t>
      </w:r>
    </w:p>
    <w:p w14:paraId="3D95C4B1" w14:textId="4A52C56B" w:rsidR="009764F4" w:rsidRDefault="00862198" w:rsidP="004079B1">
      <w:pPr>
        <w:pStyle w:val="NumPar2"/>
        <w:numPr>
          <w:ilvl w:val="0"/>
          <w:numId w:val="0"/>
        </w:numPr>
        <w:ind w:left="709" w:hanging="720"/>
        <w:rPr>
          <w:szCs w:val="24"/>
          <w:lang w:val="bg-BG"/>
        </w:rPr>
      </w:pPr>
      <w:r w:rsidRPr="00B005D3">
        <w:rPr>
          <w:szCs w:val="24"/>
          <w:lang w:val="bg-BG"/>
        </w:rPr>
        <w:lastRenderedPageBreak/>
        <w:t>2.4.</w:t>
      </w:r>
      <w:r w:rsidRPr="00B005D3">
        <w:rPr>
          <w:szCs w:val="24"/>
          <w:lang w:val="bg-BG"/>
        </w:rPr>
        <w:tab/>
      </w:r>
      <w:r w:rsidR="00B005D3">
        <w:rPr>
          <w:szCs w:val="24"/>
          <w:lang w:val="bg-BG"/>
        </w:rPr>
        <w:t>Бенефициентът</w:t>
      </w:r>
      <w:r w:rsidR="00090FB2" w:rsidRPr="00B005D3">
        <w:rPr>
          <w:szCs w:val="24"/>
          <w:lang w:val="bg-BG"/>
        </w:rPr>
        <w:t xml:space="preserve"> се задължава да изготв</w:t>
      </w:r>
      <w:r w:rsidR="00E36A0E">
        <w:rPr>
          <w:szCs w:val="24"/>
          <w:lang w:val="bg-BG"/>
        </w:rPr>
        <w:t>я</w:t>
      </w:r>
      <w:r w:rsidR="00090FB2" w:rsidRPr="00B005D3">
        <w:rPr>
          <w:szCs w:val="24"/>
          <w:lang w:val="bg-BG"/>
        </w:rPr>
        <w:t xml:space="preserve"> междинни </w:t>
      </w:r>
      <w:r w:rsidR="00AC753E" w:rsidRPr="00B005D3">
        <w:rPr>
          <w:szCs w:val="24"/>
          <w:lang w:val="bg-BG"/>
        </w:rPr>
        <w:t>отчети</w:t>
      </w:r>
      <w:r w:rsidR="00090FB2" w:rsidRPr="00B005D3">
        <w:rPr>
          <w:szCs w:val="24"/>
          <w:lang w:val="bg-BG"/>
        </w:rPr>
        <w:t xml:space="preserve"> и </w:t>
      </w:r>
      <w:r w:rsidR="009B40F0">
        <w:rPr>
          <w:szCs w:val="24"/>
          <w:lang w:val="bg-BG"/>
        </w:rPr>
        <w:t>окончателен</w:t>
      </w:r>
      <w:r w:rsidR="009B40F0" w:rsidRPr="00B005D3">
        <w:rPr>
          <w:szCs w:val="24"/>
          <w:lang w:val="bg-BG"/>
        </w:rPr>
        <w:t xml:space="preserve"> </w:t>
      </w:r>
      <w:r w:rsidR="00AC753E" w:rsidRPr="00B005D3">
        <w:rPr>
          <w:szCs w:val="24"/>
          <w:lang w:val="bg-BG"/>
        </w:rPr>
        <w:t>отчет</w:t>
      </w:r>
      <w:r w:rsidR="00090FB2" w:rsidRPr="00B005D3">
        <w:rPr>
          <w:szCs w:val="24"/>
          <w:lang w:val="bg-BG"/>
        </w:rPr>
        <w:t xml:space="preserve">. </w:t>
      </w:r>
      <w:r w:rsidR="00777C13">
        <w:rPr>
          <w:szCs w:val="24"/>
          <w:lang w:val="bg-BG"/>
        </w:rPr>
        <w:t>Отчетните</w:t>
      </w:r>
      <w:r w:rsidR="00777C13" w:rsidRPr="00B005D3">
        <w:rPr>
          <w:szCs w:val="24"/>
          <w:lang w:val="bg-BG"/>
        </w:rPr>
        <w:t xml:space="preserve"> </w:t>
      </w:r>
      <w:r w:rsidR="00090FB2" w:rsidRPr="00B005D3">
        <w:rPr>
          <w:szCs w:val="24"/>
          <w:lang w:val="bg-BG"/>
        </w:rPr>
        <w:t xml:space="preserve">доклади се състоят от техническа и финансова част и се изготвят съгласно </w:t>
      </w:r>
      <w:r w:rsidR="003617DC" w:rsidRPr="00B005D3">
        <w:rPr>
          <w:szCs w:val="24"/>
          <w:lang w:val="bg-BG"/>
        </w:rPr>
        <w:t>образ</w:t>
      </w:r>
      <w:r w:rsidR="003617DC">
        <w:rPr>
          <w:szCs w:val="24"/>
          <w:lang w:val="bg-BG"/>
        </w:rPr>
        <w:t>ците</w:t>
      </w:r>
      <w:r w:rsidR="003617DC" w:rsidRPr="00B005D3">
        <w:rPr>
          <w:szCs w:val="24"/>
          <w:lang w:val="bg-BG"/>
        </w:rPr>
        <w:t xml:space="preserve"> </w:t>
      </w:r>
      <w:r w:rsidR="00090FB2" w:rsidRPr="00B005D3">
        <w:rPr>
          <w:szCs w:val="24"/>
          <w:lang w:val="bg-BG"/>
        </w:rPr>
        <w:t xml:space="preserve">от </w:t>
      </w:r>
      <w:r w:rsidR="00B44E43" w:rsidRPr="00B44E43">
        <w:rPr>
          <w:szCs w:val="24"/>
          <w:lang w:val="bg-BG"/>
        </w:rPr>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интеригентен растеж“</w:t>
      </w:r>
      <w:r w:rsidR="00B44E43">
        <w:rPr>
          <w:szCs w:val="24"/>
          <w:lang w:val="bg-BG"/>
        </w:rPr>
        <w:t>.</w:t>
      </w:r>
    </w:p>
    <w:p w14:paraId="12CAD466" w14:textId="35A77CFD" w:rsidR="00862198" w:rsidRPr="00B005D3" w:rsidRDefault="00862198" w:rsidP="004079B1">
      <w:pPr>
        <w:pStyle w:val="NumPar2"/>
        <w:numPr>
          <w:ilvl w:val="0"/>
          <w:numId w:val="0"/>
        </w:numPr>
        <w:ind w:left="709" w:hanging="720"/>
        <w:rPr>
          <w:szCs w:val="24"/>
          <w:lang w:val="bg-BG"/>
        </w:rPr>
      </w:pPr>
      <w:r w:rsidRPr="00B005D3">
        <w:rPr>
          <w:szCs w:val="24"/>
          <w:lang w:val="bg-BG"/>
        </w:rPr>
        <w:t>2.5.</w:t>
      </w:r>
      <w:r w:rsidRPr="00B005D3">
        <w:rPr>
          <w:szCs w:val="24"/>
          <w:lang w:val="bg-BG"/>
        </w:rPr>
        <w:tab/>
      </w:r>
      <w:r w:rsidR="000A1317" w:rsidRPr="00B005D3">
        <w:rPr>
          <w:szCs w:val="24"/>
          <w:lang w:val="bg-BG"/>
        </w:rPr>
        <w:t>Отчетите</w:t>
      </w:r>
      <w:r w:rsidR="006369A9" w:rsidRPr="00B005D3">
        <w:rPr>
          <w:szCs w:val="24"/>
          <w:lang w:val="bg-BG"/>
        </w:rPr>
        <w:t xml:space="preserve"> </w:t>
      </w:r>
      <w:r w:rsidR="009B40F0">
        <w:rPr>
          <w:szCs w:val="24"/>
          <w:lang w:val="bg-BG"/>
        </w:rPr>
        <w:t xml:space="preserve">по чл. 2.4 </w:t>
      </w:r>
      <w:r w:rsidR="006369A9" w:rsidRPr="00B005D3">
        <w:rPr>
          <w:szCs w:val="24"/>
          <w:lang w:val="bg-BG"/>
        </w:rPr>
        <w:t xml:space="preserve">трябва да съдържат пълна информация за всички аспекти на изпълнението </w:t>
      </w:r>
      <w:r w:rsidR="009B40F0">
        <w:rPr>
          <w:szCs w:val="24"/>
          <w:lang w:val="bg-BG"/>
        </w:rPr>
        <w:t xml:space="preserve">на проекта </w:t>
      </w:r>
      <w:r w:rsidR="006369A9" w:rsidRPr="00B005D3">
        <w:rPr>
          <w:szCs w:val="24"/>
          <w:lang w:val="bg-BG"/>
        </w:rPr>
        <w:t xml:space="preserve">за </w:t>
      </w:r>
      <w:r w:rsidR="009B40F0">
        <w:rPr>
          <w:szCs w:val="24"/>
          <w:lang w:val="bg-BG"/>
        </w:rPr>
        <w:t>отчетния</w:t>
      </w:r>
      <w:r w:rsidR="009B40F0" w:rsidRPr="00B005D3">
        <w:rPr>
          <w:szCs w:val="24"/>
          <w:lang w:val="bg-BG"/>
        </w:rPr>
        <w:t xml:space="preserve"> </w:t>
      </w:r>
      <w:r w:rsidR="006369A9" w:rsidRPr="00B005D3">
        <w:rPr>
          <w:szCs w:val="24"/>
          <w:lang w:val="bg-BG"/>
        </w:rPr>
        <w:t xml:space="preserve">период. Към </w:t>
      </w:r>
      <w:r w:rsidR="000A1317" w:rsidRPr="00B005D3">
        <w:rPr>
          <w:szCs w:val="24"/>
          <w:lang w:val="bg-BG"/>
        </w:rPr>
        <w:t>съответния отчет</w:t>
      </w:r>
      <w:r w:rsidR="006369A9" w:rsidRPr="00B005D3">
        <w:rPr>
          <w:szCs w:val="24"/>
          <w:lang w:val="bg-BG"/>
        </w:rPr>
        <w:t xml:space="preserve"> се прилага опис на разходооправдателните документи, придружен с копия на </w:t>
      </w:r>
      <w:r w:rsidR="0082613C">
        <w:rPr>
          <w:szCs w:val="24"/>
          <w:lang w:val="bg-BG"/>
        </w:rPr>
        <w:t xml:space="preserve">документите, удостоверяващи </w:t>
      </w:r>
      <w:r w:rsidR="006369A9" w:rsidRPr="00B005D3">
        <w:rPr>
          <w:szCs w:val="24"/>
          <w:lang w:val="bg-BG"/>
        </w:rPr>
        <w:t xml:space="preserve">всички разходи, направени през периода, за който се отнася </w:t>
      </w:r>
      <w:r w:rsidR="008957CD" w:rsidRPr="00B005D3">
        <w:rPr>
          <w:szCs w:val="24"/>
          <w:lang w:val="bg-BG"/>
        </w:rPr>
        <w:t>отчетът</w:t>
      </w:r>
      <w:r w:rsidR="006369A9" w:rsidRPr="00B005D3">
        <w:rPr>
          <w:szCs w:val="24"/>
          <w:lang w:val="bg-BG"/>
        </w:rPr>
        <w:t>, с информация за наименованието, размера, съответн</w:t>
      </w:r>
      <w:r w:rsidR="009B40F0">
        <w:rPr>
          <w:szCs w:val="24"/>
          <w:lang w:val="bg-BG"/>
        </w:rPr>
        <w:t>ия</w:t>
      </w:r>
      <w:r w:rsidR="006369A9" w:rsidRPr="00B005D3">
        <w:rPr>
          <w:szCs w:val="24"/>
          <w:lang w:val="bg-BG"/>
        </w:rPr>
        <w:t xml:space="preserve"> </w:t>
      </w:r>
      <w:r w:rsidR="009B40F0">
        <w:rPr>
          <w:szCs w:val="24"/>
          <w:lang w:val="bg-BG"/>
        </w:rPr>
        <w:t>ред</w:t>
      </w:r>
      <w:r w:rsidR="006369A9" w:rsidRPr="00B005D3">
        <w:rPr>
          <w:szCs w:val="24"/>
          <w:lang w:val="bg-BG"/>
        </w:rPr>
        <w:t xml:space="preserve"> в бюджета на проекта и посочване на разходооправдателния документ. </w:t>
      </w:r>
    </w:p>
    <w:p w14:paraId="0A43167D"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2.6.</w:t>
      </w:r>
      <w:r w:rsidRPr="00B005D3">
        <w:rPr>
          <w:szCs w:val="24"/>
          <w:lang w:val="bg-BG"/>
        </w:rPr>
        <w:tab/>
      </w:r>
      <w:r w:rsidR="006E7A3B" w:rsidRPr="00B005D3">
        <w:rPr>
          <w:szCs w:val="24"/>
          <w:lang w:val="bg-BG"/>
        </w:rPr>
        <w:t xml:space="preserve">Отчетите </w:t>
      </w:r>
      <w:r w:rsidRPr="00B005D3">
        <w:rPr>
          <w:szCs w:val="24"/>
          <w:lang w:val="bg-BG"/>
        </w:rPr>
        <w:t xml:space="preserve">се изготвят на български език. Те се представят на Управляващия орган в следните срокове: </w:t>
      </w:r>
    </w:p>
    <w:p w14:paraId="4AC26D2F" w14:textId="33F0E14D" w:rsidR="00862198" w:rsidRPr="00B005D3" w:rsidRDefault="00862198" w:rsidP="00F15455">
      <w:pPr>
        <w:pStyle w:val="NumPar2"/>
        <w:numPr>
          <w:ilvl w:val="0"/>
          <w:numId w:val="19"/>
        </w:numPr>
        <w:ind w:left="1170"/>
        <w:rPr>
          <w:szCs w:val="24"/>
          <w:lang w:val="bg-BG"/>
        </w:rPr>
      </w:pPr>
      <w:r w:rsidRPr="00B005D3">
        <w:rPr>
          <w:szCs w:val="24"/>
          <w:lang w:val="bg-BG"/>
        </w:rPr>
        <w:t>Междинни</w:t>
      </w:r>
      <w:r w:rsidR="005577E8" w:rsidRPr="00B005D3">
        <w:rPr>
          <w:szCs w:val="24"/>
          <w:lang w:val="bg-BG"/>
        </w:rPr>
        <w:t>те</w:t>
      </w:r>
      <w:r w:rsidRPr="00B005D3">
        <w:rPr>
          <w:szCs w:val="24"/>
          <w:lang w:val="bg-BG"/>
        </w:rPr>
        <w:t xml:space="preserve"> </w:t>
      </w:r>
      <w:r w:rsidR="00B33FCB" w:rsidRPr="00B005D3">
        <w:rPr>
          <w:szCs w:val="24"/>
          <w:lang w:val="bg-BG"/>
        </w:rPr>
        <w:t xml:space="preserve">отчети </w:t>
      </w:r>
      <w:r w:rsidRPr="00B005D3">
        <w:rPr>
          <w:szCs w:val="24"/>
          <w:lang w:val="bg-BG"/>
        </w:rPr>
        <w:t>се представят заедно с всяко искане за междинно плащане</w:t>
      </w:r>
      <w:r w:rsidR="00667BF6" w:rsidRPr="00B005D3">
        <w:rPr>
          <w:szCs w:val="24"/>
          <w:lang w:val="bg-BG"/>
        </w:rPr>
        <w:t xml:space="preserve"> </w:t>
      </w:r>
      <w:r w:rsidR="00777C13">
        <w:rPr>
          <w:szCs w:val="24"/>
          <w:lang w:val="bg-BG"/>
        </w:rPr>
        <w:t xml:space="preserve">на </w:t>
      </w:r>
      <w:r w:rsidR="00560FB3" w:rsidRPr="00B005D3">
        <w:rPr>
          <w:szCs w:val="24"/>
          <w:lang w:val="bg-BG"/>
        </w:rPr>
        <w:t>интервал</w:t>
      </w:r>
      <w:r w:rsidR="00777C13">
        <w:rPr>
          <w:szCs w:val="24"/>
          <w:lang w:val="bg-BG"/>
        </w:rPr>
        <w:t>и</w:t>
      </w:r>
      <w:r w:rsidR="00560FB3" w:rsidRPr="00B005D3">
        <w:rPr>
          <w:szCs w:val="24"/>
          <w:lang w:val="bg-BG"/>
        </w:rPr>
        <w:t xml:space="preserve"> не по-</w:t>
      </w:r>
      <w:r w:rsidR="00777C13">
        <w:rPr>
          <w:szCs w:val="24"/>
          <w:lang w:val="bg-BG"/>
        </w:rPr>
        <w:t>дълги</w:t>
      </w:r>
      <w:r w:rsidR="00777C13" w:rsidRPr="00B005D3">
        <w:rPr>
          <w:szCs w:val="24"/>
          <w:lang w:val="bg-BG"/>
        </w:rPr>
        <w:t xml:space="preserve"> </w:t>
      </w:r>
      <w:r w:rsidR="00560FB3" w:rsidRPr="00B005D3">
        <w:rPr>
          <w:szCs w:val="24"/>
          <w:lang w:val="bg-BG"/>
        </w:rPr>
        <w:t>от 6 месеца</w:t>
      </w:r>
      <w:r w:rsidR="00B33FCB" w:rsidRPr="00B005D3">
        <w:rPr>
          <w:szCs w:val="24"/>
          <w:lang w:val="bg-BG"/>
        </w:rPr>
        <w:t>;</w:t>
      </w:r>
      <w:r w:rsidRPr="00B005D3">
        <w:rPr>
          <w:szCs w:val="24"/>
          <w:lang w:val="bg-BG"/>
        </w:rPr>
        <w:t xml:space="preserve">  </w:t>
      </w:r>
    </w:p>
    <w:p w14:paraId="1FE3919F" w14:textId="4060BECA" w:rsidR="00862198" w:rsidRPr="00B005D3" w:rsidRDefault="009B40F0"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Окончателният</w:t>
      </w:r>
      <w:r w:rsidRPr="00B005D3">
        <w:rPr>
          <w:rFonts w:ascii="Times New Roman" w:hAnsi="Times New Roman"/>
          <w:snapToGrid/>
          <w:szCs w:val="24"/>
          <w:lang w:val="bg-BG" w:eastAsia="en-GB"/>
        </w:rPr>
        <w:t xml:space="preserve"> </w:t>
      </w:r>
      <w:r w:rsidR="00331DFD" w:rsidRPr="00B005D3">
        <w:rPr>
          <w:rFonts w:ascii="Times New Roman" w:hAnsi="Times New Roman"/>
          <w:snapToGrid/>
          <w:szCs w:val="24"/>
          <w:lang w:val="bg-BG" w:eastAsia="en-GB"/>
        </w:rPr>
        <w:t xml:space="preserve">отчет </w:t>
      </w:r>
      <w:r w:rsidR="00862198" w:rsidRPr="00B005D3">
        <w:rPr>
          <w:rFonts w:ascii="Times New Roman" w:hAnsi="Times New Roman"/>
          <w:snapToGrid/>
          <w:szCs w:val="24"/>
          <w:lang w:val="bg-BG" w:eastAsia="en-GB"/>
        </w:rPr>
        <w:t xml:space="preserve">се изпраща </w:t>
      </w:r>
      <w:r w:rsidR="00777C13">
        <w:rPr>
          <w:rFonts w:ascii="Times New Roman" w:hAnsi="Times New Roman"/>
          <w:snapToGrid/>
          <w:szCs w:val="24"/>
          <w:lang w:val="bg-BG" w:eastAsia="en-GB"/>
        </w:rPr>
        <w:t xml:space="preserve">в срок </w:t>
      </w:r>
      <w:r w:rsidR="00862198" w:rsidRPr="00B005D3">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B005D3" w:rsidRDefault="00331DFD" w:rsidP="00B005D3">
      <w:pPr>
        <w:pStyle w:val="firstline"/>
        <w:rPr>
          <w:lang w:eastAsia="en-GB"/>
        </w:rPr>
      </w:pPr>
    </w:p>
    <w:p w14:paraId="2154F4D9" w14:textId="147DB0AD" w:rsidR="00862198" w:rsidRDefault="00862198" w:rsidP="00064A1C">
      <w:pPr>
        <w:pStyle w:val="NumPar2"/>
        <w:numPr>
          <w:ilvl w:val="0"/>
          <w:numId w:val="0"/>
        </w:numPr>
        <w:ind w:left="720" w:hanging="731"/>
        <w:rPr>
          <w:szCs w:val="24"/>
          <w:lang w:val="bg-BG"/>
        </w:rPr>
      </w:pPr>
      <w:r w:rsidRPr="00B005D3">
        <w:rPr>
          <w:szCs w:val="24"/>
          <w:lang w:val="bg-BG"/>
        </w:rPr>
        <w:t>2.7.</w:t>
      </w:r>
      <w:r w:rsidRPr="00B005D3">
        <w:rPr>
          <w:szCs w:val="24"/>
          <w:lang w:val="bg-BG"/>
        </w:rPr>
        <w:tab/>
        <w:t xml:space="preserve">Ако </w:t>
      </w:r>
      <w:r w:rsidR="00B005D3">
        <w:rPr>
          <w:szCs w:val="24"/>
          <w:lang w:val="bg-BG"/>
        </w:rPr>
        <w:t>Бенефициентът</w:t>
      </w:r>
      <w:r w:rsidRPr="00B005D3">
        <w:rPr>
          <w:szCs w:val="24"/>
          <w:lang w:val="bg-BG"/>
        </w:rPr>
        <w:t xml:space="preserve"> не предаде междинните и </w:t>
      </w:r>
      <w:r w:rsidR="009B40F0">
        <w:rPr>
          <w:szCs w:val="24"/>
          <w:lang w:val="bg-BG"/>
        </w:rPr>
        <w:t>окончателния</w:t>
      </w:r>
      <w:r w:rsidR="009B40F0" w:rsidRPr="00B005D3">
        <w:rPr>
          <w:szCs w:val="24"/>
          <w:lang w:val="bg-BG"/>
        </w:rPr>
        <w:t xml:space="preserve"> </w:t>
      </w:r>
      <w:r w:rsidR="0081429F" w:rsidRPr="00B005D3">
        <w:rPr>
          <w:szCs w:val="24"/>
          <w:lang w:val="bg-BG"/>
        </w:rPr>
        <w:t xml:space="preserve">отчети </w:t>
      </w:r>
      <w:r w:rsidRPr="00B005D3">
        <w:rPr>
          <w:szCs w:val="24"/>
          <w:lang w:val="bg-BG"/>
        </w:rPr>
        <w:t xml:space="preserve">на Управляващия орган </w:t>
      </w:r>
      <w:r w:rsidR="00774769">
        <w:rPr>
          <w:szCs w:val="24"/>
          <w:lang w:val="bg-BG"/>
        </w:rPr>
        <w:t>съгласно</w:t>
      </w:r>
      <w:r w:rsidR="00774769" w:rsidRPr="00B005D3">
        <w:rPr>
          <w:szCs w:val="24"/>
          <w:lang w:val="bg-BG"/>
        </w:rPr>
        <w:t xml:space="preserve"> </w:t>
      </w:r>
      <w:r w:rsidRPr="00B005D3">
        <w:rPr>
          <w:szCs w:val="24"/>
          <w:lang w:val="bg-BG"/>
        </w:rPr>
        <w:t>указания в чл.</w:t>
      </w:r>
      <w:r w:rsidR="0081429F" w:rsidRPr="00B005D3">
        <w:rPr>
          <w:szCs w:val="24"/>
          <w:lang w:val="bg-BG"/>
        </w:rPr>
        <w:t xml:space="preserve"> </w:t>
      </w:r>
      <w:r w:rsidRPr="00B005D3">
        <w:rPr>
          <w:szCs w:val="24"/>
          <w:lang w:val="bg-BG"/>
        </w:rPr>
        <w:t xml:space="preserve">2.5 от настоящите </w:t>
      </w:r>
      <w:r w:rsidR="003C3578" w:rsidRPr="00B005D3">
        <w:rPr>
          <w:szCs w:val="24"/>
          <w:lang w:val="bg-BG"/>
        </w:rPr>
        <w:t>о</w:t>
      </w:r>
      <w:r w:rsidR="00575367" w:rsidRPr="00B005D3">
        <w:rPr>
          <w:szCs w:val="24"/>
          <w:lang w:val="bg-BG"/>
        </w:rPr>
        <w:t xml:space="preserve">бщи </w:t>
      </w:r>
      <w:r w:rsidR="0081429F" w:rsidRPr="00B005D3">
        <w:rPr>
          <w:szCs w:val="24"/>
          <w:lang w:val="bg-BG"/>
        </w:rPr>
        <w:t>условия</w:t>
      </w:r>
      <w:r w:rsidRPr="00B005D3">
        <w:rPr>
          <w:szCs w:val="24"/>
          <w:lang w:val="bg-BG"/>
        </w:rPr>
        <w:t xml:space="preserve"> формат и в </w:t>
      </w:r>
      <w:r w:rsidR="003C3578" w:rsidRPr="00B005D3">
        <w:rPr>
          <w:szCs w:val="24"/>
          <w:lang w:val="bg-BG"/>
        </w:rPr>
        <w:t xml:space="preserve">предвидените </w:t>
      </w:r>
      <w:r w:rsidRPr="00B005D3">
        <w:rPr>
          <w:szCs w:val="24"/>
          <w:lang w:val="bg-BG"/>
        </w:rPr>
        <w:t xml:space="preserve">в член 2.6 </w:t>
      </w:r>
      <w:r w:rsidR="003C3578" w:rsidRPr="00B005D3">
        <w:rPr>
          <w:szCs w:val="24"/>
          <w:lang w:val="bg-BG"/>
        </w:rPr>
        <w:t xml:space="preserve">от настоящите общи условия </w:t>
      </w:r>
      <w:r w:rsidRPr="00B005D3">
        <w:rPr>
          <w:szCs w:val="24"/>
          <w:lang w:val="bg-BG"/>
        </w:rPr>
        <w:t>срок</w:t>
      </w:r>
      <w:r w:rsidR="003C3578" w:rsidRPr="00B005D3">
        <w:rPr>
          <w:szCs w:val="24"/>
          <w:lang w:val="bg-BG"/>
        </w:rPr>
        <w:t>ове</w:t>
      </w:r>
      <w:r w:rsidRPr="00B005D3">
        <w:rPr>
          <w:szCs w:val="24"/>
          <w:lang w:val="bg-BG"/>
        </w:rPr>
        <w:t xml:space="preserve"> и не изготви </w:t>
      </w:r>
      <w:r w:rsidR="00502D15" w:rsidRPr="00B005D3">
        <w:rPr>
          <w:szCs w:val="24"/>
          <w:lang w:val="bg-BG"/>
        </w:rPr>
        <w:t>мотивирано</w:t>
      </w:r>
      <w:r w:rsidRPr="00B005D3">
        <w:rPr>
          <w:szCs w:val="24"/>
          <w:lang w:val="bg-BG"/>
        </w:rPr>
        <w:t xml:space="preserve"> писмено обяснение относно неизпълнението на това си задължение, Управляващият орган има право да отмени заповедта</w:t>
      </w:r>
      <w:r w:rsidR="00777C13">
        <w:rPr>
          <w:szCs w:val="24"/>
          <w:lang w:val="bg-BG"/>
        </w:rPr>
        <w:t>/ прекрати договора</w:t>
      </w:r>
      <w:r w:rsidRPr="00B005D3">
        <w:rPr>
          <w:szCs w:val="24"/>
          <w:lang w:val="bg-BG"/>
        </w:rPr>
        <w:t xml:space="preserve"> по реда на член 11.2 а) и да изиска връщане на  недължимо платените суми.</w:t>
      </w:r>
    </w:p>
    <w:p w14:paraId="223C5CA7" w14:textId="5198D149" w:rsidR="0036318E" w:rsidRPr="0036318E" w:rsidRDefault="0036318E" w:rsidP="004A72FB">
      <w:pPr>
        <w:pStyle w:val="Text2"/>
        <w:ind w:left="709" w:hanging="709"/>
        <w:rPr>
          <w:lang w:val="bg-BG"/>
        </w:rPr>
      </w:pPr>
      <w:r>
        <w:rPr>
          <w:szCs w:val="24"/>
          <w:lang w:val="bg-BG"/>
        </w:rPr>
        <w:t xml:space="preserve">2.8. </w:t>
      </w:r>
      <w:r w:rsidR="0006493A">
        <w:rPr>
          <w:szCs w:val="24"/>
          <w:lang w:val="bg-BG"/>
        </w:rPr>
        <w:tab/>
      </w:r>
      <w:r w:rsidRPr="00490BDA">
        <w:rPr>
          <w:szCs w:val="24"/>
          <w:lang w:val="bg-BG"/>
        </w:rPr>
        <w:t xml:space="preserve">В допълнение, в съответствие с Указания на </w:t>
      </w:r>
      <w:r w:rsidR="002E7BEA" w:rsidRPr="00490BDA">
        <w:rPr>
          <w:szCs w:val="24"/>
          <w:lang w:val="bg-BG"/>
        </w:rPr>
        <w:t xml:space="preserve">министъра </w:t>
      </w:r>
      <w:r w:rsidRPr="00490BDA">
        <w:rPr>
          <w:szCs w:val="24"/>
          <w:lang w:val="bg-BG"/>
        </w:rPr>
        <w:t>на финансите относно третиране на данък върху добавена стойност 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издадени на основание §</w:t>
      </w:r>
      <w:r w:rsidR="009E098B">
        <w:rPr>
          <w:szCs w:val="24"/>
          <w:lang w:val="bg-BG"/>
        </w:rPr>
        <w:t xml:space="preserve"> </w:t>
      </w:r>
      <w:r w:rsidRPr="00490BDA">
        <w:rPr>
          <w:szCs w:val="24"/>
          <w:lang w:val="bg-BG"/>
        </w:rPr>
        <w:t xml:space="preserve">2 от Преходните и заключителни разпоредби на ПМС № 119/20.05.2014 г. за приемане на национални правила за допустимост на разходите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w:t>
      </w:r>
      <w:r w:rsidR="00EB7D96" w:rsidRPr="00490BDA">
        <w:rPr>
          <w:szCs w:val="24"/>
          <w:lang w:val="bg-BG"/>
        </w:rPr>
        <w:t xml:space="preserve">министъра </w:t>
      </w:r>
      <w:r w:rsidRPr="00490BDA">
        <w:rPr>
          <w:szCs w:val="24"/>
          <w:lang w:val="bg-BG"/>
        </w:rPr>
        <w:t>на финансите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812AFA">
        <w:rPr>
          <w:szCs w:val="24"/>
          <w:lang w:val="bg-BG"/>
        </w:rPr>
        <w:t>.</w:t>
      </w:r>
    </w:p>
    <w:p w14:paraId="5341E67F" w14:textId="77777777" w:rsidR="00862198" w:rsidRPr="00B005D3"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B005D3">
        <w:rPr>
          <w:szCs w:val="24"/>
          <w:lang w:val="bg-BG"/>
        </w:rPr>
        <w:lastRenderedPageBreak/>
        <w:t>ЧЛЕН</w:t>
      </w:r>
      <w:bookmarkEnd w:id="11"/>
      <w:bookmarkEnd w:id="12"/>
      <w:bookmarkEnd w:id="13"/>
      <w:r w:rsidRPr="00B005D3">
        <w:rPr>
          <w:szCs w:val="24"/>
          <w:lang w:val="bg-BG"/>
        </w:rPr>
        <w:t xml:space="preserve"> 3</w:t>
      </w:r>
      <w:r w:rsidR="00FE2819" w:rsidRPr="00B005D3">
        <w:rPr>
          <w:szCs w:val="24"/>
          <w:lang w:val="bg-BG"/>
        </w:rPr>
        <w:t>.</w:t>
      </w:r>
      <w:r w:rsidRPr="00B005D3">
        <w:rPr>
          <w:szCs w:val="24"/>
          <w:lang w:val="bg-BG"/>
        </w:rPr>
        <w:t xml:space="preserve"> Отговорност</w:t>
      </w:r>
      <w:bookmarkEnd w:id="14"/>
      <w:bookmarkEnd w:id="15"/>
    </w:p>
    <w:p w14:paraId="223482C9" w14:textId="08117754" w:rsidR="00862198" w:rsidRPr="00B005D3" w:rsidRDefault="00862198" w:rsidP="00862198">
      <w:pPr>
        <w:pStyle w:val="NumPar2"/>
        <w:numPr>
          <w:ilvl w:val="0"/>
          <w:numId w:val="0"/>
        </w:numPr>
        <w:ind w:left="709" w:hanging="720"/>
        <w:rPr>
          <w:szCs w:val="24"/>
          <w:lang w:val="bg-BG"/>
        </w:rPr>
      </w:pPr>
      <w:r w:rsidRPr="00B005D3">
        <w:rPr>
          <w:szCs w:val="24"/>
          <w:lang w:val="bg-BG"/>
        </w:rPr>
        <w:t>3.1.</w:t>
      </w:r>
      <w:r w:rsidRPr="00B005D3">
        <w:rPr>
          <w:szCs w:val="24"/>
          <w:lang w:val="bg-BG"/>
        </w:rPr>
        <w:tab/>
        <w:t xml:space="preserve">Управляващият орган не носи отговорност за наранявания или вреди, </w:t>
      </w:r>
      <w:r w:rsidR="005319D2">
        <w:rPr>
          <w:szCs w:val="24"/>
          <w:lang w:val="bg-BG"/>
        </w:rPr>
        <w:t>причинени на</w:t>
      </w:r>
      <w:r w:rsidRPr="00B005D3">
        <w:rPr>
          <w:szCs w:val="24"/>
          <w:lang w:val="bg-BG"/>
        </w:rPr>
        <w:t xml:space="preserve"> служителите или</w:t>
      </w:r>
      <w:r w:rsidR="005319D2">
        <w:rPr>
          <w:szCs w:val="24"/>
          <w:lang w:val="bg-BG"/>
        </w:rPr>
        <w:t xml:space="preserve"> на</w:t>
      </w:r>
      <w:r w:rsidRPr="00B005D3">
        <w:rPr>
          <w:szCs w:val="24"/>
          <w:lang w:val="bg-BG"/>
        </w:rPr>
        <w:t xml:space="preserve"> имуществото на </w:t>
      </w:r>
      <w:r w:rsidR="00777C13">
        <w:rPr>
          <w:szCs w:val="24"/>
          <w:lang w:val="bg-BG"/>
        </w:rPr>
        <w:t>Бенефициента</w:t>
      </w:r>
      <w:r w:rsidRPr="00B005D3">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0F2B05" w:rsidRPr="00B005D3">
        <w:rPr>
          <w:szCs w:val="24"/>
          <w:lang w:val="bg-BG"/>
        </w:rPr>
        <w:t>договора/</w:t>
      </w:r>
      <w:r w:rsidRPr="00B005D3">
        <w:rPr>
          <w:szCs w:val="24"/>
          <w:lang w:val="bg-BG"/>
        </w:rPr>
        <w:t>заповедта, свързани с подобни вреди или наранявания.</w:t>
      </w:r>
    </w:p>
    <w:p w14:paraId="538A1B08" w14:textId="49E57287" w:rsidR="002122C9" w:rsidRPr="00B005D3" w:rsidRDefault="00862198" w:rsidP="00B005D3">
      <w:pPr>
        <w:pStyle w:val="NumPar2"/>
        <w:keepLines/>
        <w:numPr>
          <w:ilvl w:val="0"/>
          <w:numId w:val="0"/>
        </w:numPr>
        <w:ind w:left="709" w:hanging="720"/>
        <w:rPr>
          <w:szCs w:val="24"/>
          <w:lang w:val="bg-BG"/>
        </w:rPr>
      </w:pPr>
      <w:r w:rsidRPr="00B005D3">
        <w:rPr>
          <w:szCs w:val="24"/>
          <w:lang w:val="bg-BG"/>
        </w:rPr>
        <w:t>3.2.</w:t>
      </w:r>
      <w:r w:rsidRPr="00B005D3">
        <w:rPr>
          <w:szCs w:val="24"/>
          <w:lang w:val="bg-BG"/>
        </w:rPr>
        <w:tab/>
      </w:r>
      <w:r w:rsidR="00B005D3">
        <w:rPr>
          <w:szCs w:val="24"/>
          <w:lang w:val="bg-BG"/>
        </w:rPr>
        <w:t>Бенефициентът</w:t>
      </w:r>
      <w:r w:rsidRPr="00B005D3">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Pr>
          <w:szCs w:val="24"/>
          <w:lang w:val="bg-BG"/>
        </w:rPr>
        <w:t>причинени на</w:t>
      </w:r>
      <w:r w:rsidRPr="00B005D3">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Pr>
          <w:szCs w:val="24"/>
          <w:lang w:val="bg-BG"/>
        </w:rPr>
        <w:t>Бенефициента</w:t>
      </w:r>
      <w:r w:rsidRPr="00B005D3">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B005D3" w:rsidRDefault="00862198" w:rsidP="00862198">
      <w:pPr>
        <w:pStyle w:val="Heading1"/>
        <w:numPr>
          <w:ilvl w:val="0"/>
          <w:numId w:val="0"/>
        </w:numPr>
        <w:rPr>
          <w:szCs w:val="24"/>
          <w:lang w:val="bg-BG"/>
        </w:rPr>
      </w:pPr>
      <w:bookmarkStart w:id="16" w:name="_Toc206396584"/>
      <w:r w:rsidRPr="00B005D3">
        <w:rPr>
          <w:szCs w:val="24"/>
          <w:lang w:val="bg-BG"/>
        </w:rPr>
        <w:t>ЧЛЕН 4</w:t>
      </w:r>
      <w:r w:rsidR="00FE2819" w:rsidRPr="00B005D3">
        <w:rPr>
          <w:szCs w:val="24"/>
          <w:lang w:val="bg-BG"/>
        </w:rPr>
        <w:t>.</w:t>
      </w:r>
      <w:r w:rsidRPr="00B005D3">
        <w:rPr>
          <w:szCs w:val="24"/>
          <w:lang w:val="bg-BG"/>
        </w:rPr>
        <w:t xml:space="preserve"> </w:t>
      </w:r>
      <w:bookmarkStart w:id="17" w:name="_Toc173497338"/>
      <w:r w:rsidRPr="00B005D3">
        <w:rPr>
          <w:szCs w:val="24"/>
          <w:lang w:val="bg-BG"/>
        </w:rPr>
        <w:t>Конфликт на интереси</w:t>
      </w:r>
      <w:bookmarkEnd w:id="16"/>
      <w:bookmarkEnd w:id="17"/>
    </w:p>
    <w:p w14:paraId="378F5E61" w14:textId="58478C97" w:rsidR="00862198" w:rsidRPr="00B005D3" w:rsidRDefault="004079B1" w:rsidP="00B005D3">
      <w:pPr>
        <w:pStyle w:val="ZCom"/>
        <w:keepLines/>
        <w:ind w:left="709" w:hanging="720"/>
        <w:rPr>
          <w:rFonts w:ascii="Times New Roman" w:hAnsi="Times New Roman"/>
          <w:szCs w:val="24"/>
          <w:lang w:val="bg-BG"/>
        </w:rPr>
      </w:pPr>
      <w:r w:rsidRPr="00B005D3">
        <w:rPr>
          <w:rFonts w:ascii="Times New Roman" w:hAnsi="Times New Roman"/>
          <w:snapToGrid/>
          <w:szCs w:val="24"/>
          <w:lang w:val="bg-BG" w:eastAsia="en-GB"/>
        </w:rPr>
        <w:t xml:space="preserve">4.1. </w:t>
      </w:r>
      <w:r w:rsidRPr="00B005D3">
        <w:rPr>
          <w:rFonts w:ascii="Times New Roman" w:hAnsi="Times New Roman"/>
          <w:snapToGrid/>
          <w:szCs w:val="24"/>
          <w:lang w:val="bg-BG" w:eastAsia="en-GB"/>
        </w:rPr>
        <w:tab/>
      </w:r>
      <w:r w:rsidR="00B005D3">
        <w:rPr>
          <w:rFonts w:ascii="Times New Roman" w:hAnsi="Times New Roman"/>
          <w:snapToGrid/>
          <w:szCs w:val="24"/>
          <w:lang w:val="bg-BG" w:eastAsia="en-GB"/>
        </w:rPr>
        <w:t>Бенефициентът</w:t>
      </w:r>
      <w:r w:rsidRPr="00B005D3">
        <w:rPr>
          <w:rFonts w:ascii="Times New Roman" w:hAnsi="Times New Roman"/>
          <w:snapToGrid/>
          <w:szCs w:val="24"/>
          <w:lang w:val="bg-BG" w:eastAsia="en-GB"/>
        </w:rPr>
        <w:t xml:space="preserve"> </w:t>
      </w:r>
      <w:r w:rsidR="002A2FBA" w:rsidRPr="00B005D3">
        <w:rPr>
          <w:rFonts w:ascii="Times New Roman" w:hAnsi="Times New Roman"/>
          <w:snapToGrid/>
          <w:szCs w:val="24"/>
          <w:lang w:val="bg-BG" w:eastAsia="en-GB"/>
        </w:rPr>
        <w:t>следв</w:t>
      </w:r>
      <w:r w:rsidRPr="00B005D3">
        <w:rPr>
          <w:rFonts w:ascii="Times New Roman" w:hAnsi="Times New Roman"/>
          <w:snapToGrid/>
          <w:szCs w:val="24"/>
          <w:lang w:val="bg-BG" w:eastAsia="en-GB"/>
        </w:rPr>
        <w:t xml:space="preserve">а да </w:t>
      </w:r>
      <w:r w:rsidR="00862198" w:rsidRPr="00B005D3">
        <w:rPr>
          <w:rFonts w:ascii="Times New Roman" w:hAnsi="Times New Roman"/>
          <w:snapToGrid/>
          <w:szCs w:val="24"/>
          <w:lang w:val="bg-BG" w:eastAsia="en-GB"/>
        </w:rPr>
        <w:t>предприем</w:t>
      </w:r>
      <w:r w:rsidRPr="00B005D3">
        <w:rPr>
          <w:rFonts w:ascii="Times New Roman" w:hAnsi="Times New Roman"/>
          <w:snapToGrid/>
          <w:szCs w:val="24"/>
          <w:lang w:val="bg-BG" w:eastAsia="en-GB"/>
        </w:rPr>
        <w:t>е</w:t>
      </w:r>
      <w:r w:rsidR="00862198" w:rsidRPr="00B005D3">
        <w:rPr>
          <w:rFonts w:ascii="Times New Roman" w:hAnsi="Times New Roman"/>
          <w:snapToGrid/>
          <w:szCs w:val="24"/>
          <w:lang w:val="bg-BG" w:eastAsia="en-GB"/>
        </w:rPr>
        <w:t xml:space="preserve"> всички необходими мерки за избягване на конфликт на интереси, и </w:t>
      </w:r>
      <w:r w:rsidR="00170BB4">
        <w:rPr>
          <w:rFonts w:ascii="Times New Roman" w:hAnsi="Times New Roman"/>
          <w:snapToGrid/>
          <w:szCs w:val="24"/>
          <w:lang w:val="bg-BG" w:eastAsia="en-GB"/>
        </w:rPr>
        <w:t xml:space="preserve">да </w:t>
      </w:r>
      <w:r w:rsidR="00862198" w:rsidRPr="00B005D3">
        <w:rPr>
          <w:rFonts w:ascii="Times New Roman" w:hAnsi="Times New Roman"/>
          <w:snapToGrid/>
          <w:szCs w:val="24"/>
          <w:lang w:val="bg-BG" w:eastAsia="en-GB"/>
        </w:rPr>
        <w:t>уведом</w:t>
      </w:r>
      <w:r w:rsidR="005C0091">
        <w:rPr>
          <w:rFonts w:ascii="Times New Roman" w:hAnsi="Times New Roman"/>
          <w:snapToGrid/>
          <w:szCs w:val="24"/>
          <w:lang w:val="bg-BG" w:eastAsia="en-GB"/>
        </w:rPr>
        <w:t>и</w:t>
      </w:r>
      <w:r w:rsidR="00862198" w:rsidRPr="00B005D3">
        <w:rPr>
          <w:rFonts w:ascii="Times New Roman" w:hAnsi="Times New Roman"/>
          <w:snapToGrid/>
          <w:szCs w:val="24"/>
          <w:lang w:val="bg-BG" w:eastAsia="en-GB"/>
        </w:rPr>
        <w:t xml:space="preserve"> незабавно Управляващия орган относно обстоятелство, което предизвиква или може да предизвика подобен конфликт.</w:t>
      </w:r>
    </w:p>
    <w:p w14:paraId="1224797F" w14:textId="77777777" w:rsidR="004079B1" w:rsidRPr="00B005D3" w:rsidRDefault="004079B1" w:rsidP="00B005D3">
      <w:pPr>
        <w:pStyle w:val="firstline"/>
      </w:pPr>
    </w:p>
    <w:p w14:paraId="1C55B0D7" w14:textId="53C39B6A" w:rsidR="00862198" w:rsidRPr="00B005D3" w:rsidRDefault="00110B98"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4.2. </w:t>
      </w:r>
      <w:r w:rsidRPr="00B005D3">
        <w:rPr>
          <w:rFonts w:ascii="Times New Roman" w:hAnsi="Times New Roman"/>
          <w:lang w:val="bg-BG" w:eastAsia="en-GB"/>
        </w:rPr>
        <w:tab/>
      </w:r>
      <w:r w:rsidR="00862198" w:rsidRPr="00B005D3">
        <w:rPr>
          <w:rFonts w:ascii="Times New Roman" w:hAnsi="Times New Roman"/>
          <w:lang w:val="bg-BG" w:eastAsia="en-GB"/>
        </w:rPr>
        <w:t xml:space="preserve">Конфликт на интереси е налице, когато безпристрастното и обективно изпълнение на функциите по </w:t>
      </w:r>
      <w:r w:rsidR="005C0091">
        <w:rPr>
          <w:rFonts w:ascii="Times New Roman" w:hAnsi="Times New Roman"/>
          <w:lang w:val="bg-BG" w:eastAsia="en-GB"/>
        </w:rPr>
        <w:t>договора</w:t>
      </w:r>
      <w:r w:rsidR="00777C13">
        <w:rPr>
          <w:rFonts w:ascii="Times New Roman" w:hAnsi="Times New Roman"/>
          <w:lang w:val="bg-BG" w:eastAsia="en-GB"/>
        </w:rPr>
        <w:t>/</w:t>
      </w:r>
      <w:r w:rsidR="005C0091">
        <w:rPr>
          <w:rFonts w:ascii="Times New Roman" w:hAnsi="Times New Roman"/>
          <w:lang w:val="bg-BG" w:eastAsia="en-GB"/>
        </w:rPr>
        <w:t>заповедта</w:t>
      </w:r>
      <w:r w:rsidR="00862198" w:rsidRPr="00B005D3">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B005D3">
        <w:rPr>
          <w:rFonts w:ascii="Times New Roman" w:hAnsi="Times New Roman"/>
          <w:lang w:val="bg-BG" w:eastAsia="en-GB"/>
        </w:rPr>
        <w:t xml:space="preserve">57 от Регламент </w:t>
      </w:r>
      <w:r w:rsidR="00721B6C" w:rsidRPr="00B005D3">
        <w:rPr>
          <w:rFonts w:ascii="Times New Roman" w:hAnsi="Times New Roman"/>
          <w:lang w:val="bg-BG" w:eastAsia="en-GB"/>
        </w:rPr>
        <w:t xml:space="preserve">(ЕО, Евратом) </w:t>
      </w:r>
      <w:r w:rsidR="000F6033" w:rsidRPr="00B005D3">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B005D3">
        <w:rPr>
          <w:rFonts w:ascii="Times New Roman" w:hAnsi="Times New Roman"/>
          <w:lang w:val="bg-BG" w:eastAsia="en-GB"/>
        </w:rPr>
        <w:t xml:space="preserve"> (Регламент № 966/2012)</w:t>
      </w:r>
      <w:r w:rsidR="000F6033" w:rsidRPr="00B005D3">
        <w:rPr>
          <w:rFonts w:ascii="Times New Roman" w:hAnsi="Times New Roman"/>
          <w:lang w:val="bg-BG" w:eastAsia="en-GB"/>
        </w:rPr>
        <w:t>.</w:t>
      </w:r>
    </w:p>
    <w:p w14:paraId="1E6DE852" w14:textId="77777777" w:rsidR="00862198" w:rsidRPr="00B005D3"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B005D3">
        <w:rPr>
          <w:szCs w:val="24"/>
          <w:lang w:val="bg-BG"/>
        </w:rPr>
        <w:t>ЧЛЕН 5</w:t>
      </w:r>
      <w:r w:rsidR="00FE2819" w:rsidRPr="00B005D3">
        <w:rPr>
          <w:szCs w:val="24"/>
          <w:lang w:val="bg-BG"/>
        </w:rPr>
        <w:t>.</w:t>
      </w:r>
      <w:r w:rsidRPr="00B005D3">
        <w:rPr>
          <w:szCs w:val="24"/>
          <w:lang w:val="bg-BG"/>
        </w:rPr>
        <w:t xml:space="preserve"> </w:t>
      </w:r>
      <w:bookmarkEnd w:id="18"/>
      <w:bookmarkEnd w:id="19"/>
      <w:bookmarkEnd w:id="20"/>
      <w:bookmarkEnd w:id="21"/>
      <w:r w:rsidRPr="00B005D3">
        <w:rPr>
          <w:szCs w:val="24"/>
          <w:lang w:val="bg-BG"/>
        </w:rPr>
        <w:t>Поверителност</w:t>
      </w:r>
      <w:bookmarkEnd w:id="22"/>
      <w:bookmarkEnd w:id="23"/>
    </w:p>
    <w:p w14:paraId="79765ED0" w14:textId="122E06B4" w:rsidR="00862198" w:rsidRPr="00B005D3" w:rsidRDefault="002327C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5.1.   </w:t>
      </w:r>
      <w:r w:rsidRPr="00B005D3">
        <w:rPr>
          <w:rFonts w:ascii="Times New Roman" w:hAnsi="Times New Roman"/>
          <w:lang w:val="bg-BG" w:eastAsia="en-GB"/>
        </w:rPr>
        <w:tab/>
      </w:r>
      <w:r w:rsidR="00862198" w:rsidRPr="00B005D3">
        <w:rPr>
          <w:rFonts w:ascii="Times New Roman" w:hAnsi="Times New Roman"/>
          <w:lang w:val="bg-BG" w:eastAsia="en-GB"/>
        </w:rPr>
        <w:t>При спазване на разпоредбата на член 14</w:t>
      </w:r>
      <w:r w:rsidR="00882C41" w:rsidRPr="00882C41">
        <w:t xml:space="preserve"> </w:t>
      </w:r>
      <w:r w:rsidR="00882C41" w:rsidRPr="00882C41">
        <w:rPr>
          <w:rFonts w:ascii="Times New Roman" w:hAnsi="Times New Roman"/>
          <w:lang w:val="bg-BG" w:eastAsia="en-GB"/>
        </w:rPr>
        <w:t>от настоящите Общи условия</w:t>
      </w:r>
      <w:r w:rsidR="00862198" w:rsidRPr="00B005D3">
        <w:rPr>
          <w:rFonts w:ascii="Times New Roman" w:hAnsi="Times New Roman"/>
          <w:lang w:val="bg-BG" w:eastAsia="en-GB"/>
        </w:rPr>
        <w:t xml:space="preserve">, Управляващият орган, Сертифициращият орган 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B005D3" w:rsidRDefault="002327C0" w:rsidP="00B005D3">
      <w:pPr>
        <w:pStyle w:val="CharChar"/>
        <w:keepLines/>
        <w:ind w:left="709" w:hanging="720"/>
        <w:jc w:val="both"/>
        <w:rPr>
          <w:rFonts w:ascii="Times New Roman" w:hAnsi="Times New Roman"/>
          <w:lang w:val="bg-BG"/>
        </w:rPr>
      </w:pPr>
    </w:p>
    <w:p w14:paraId="6A5B300E" w14:textId="0AC3EF07" w:rsidR="002122C9" w:rsidRPr="00B005D3" w:rsidRDefault="00C92BA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5.2. </w:t>
      </w:r>
      <w:r w:rsidRPr="00B005D3">
        <w:rPr>
          <w:rFonts w:ascii="Times New Roman" w:hAnsi="Times New Roman"/>
          <w:lang w:val="bg-BG" w:eastAsia="en-GB"/>
        </w:rPr>
        <w:tab/>
      </w:r>
      <w:r w:rsidR="00862198" w:rsidRPr="00B005D3">
        <w:rPr>
          <w:rFonts w:ascii="Times New Roman" w:hAnsi="Times New Roman"/>
          <w:lang w:val="bg-BG" w:eastAsia="en-GB"/>
        </w:rPr>
        <w:t xml:space="preserve">При реализиране на своите правомощия Управляващият орган, Сертифициращият орган,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 Европейската комисия спазват изискванията за защита на личните данни </w:t>
      </w:r>
      <w:r w:rsidR="00CF4EE5" w:rsidRPr="00B005D3">
        <w:rPr>
          <w:rFonts w:ascii="Times New Roman" w:hAnsi="Times New Roman"/>
          <w:lang w:val="bg-BG" w:eastAsia="en-GB"/>
        </w:rPr>
        <w:t xml:space="preserve">в съответствие с </w:t>
      </w:r>
      <w:r w:rsidR="00862198" w:rsidRPr="00B005D3">
        <w:rPr>
          <w:rFonts w:ascii="Times New Roman" w:hAnsi="Times New Roman"/>
          <w:lang w:val="bg-BG" w:eastAsia="en-GB"/>
        </w:rPr>
        <w:t xml:space="preserve">чл. </w:t>
      </w:r>
      <w:r w:rsidR="00A23667" w:rsidRPr="00B005D3">
        <w:rPr>
          <w:rFonts w:ascii="Times New Roman" w:hAnsi="Times New Roman"/>
          <w:lang w:val="bg-BG" w:eastAsia="en-GB"/>
        </w:rPr>
        <w:t>5</w:t>
      </w:r>
      <w:r w:rsidR="00862198" w:rsidRPr="00B005D3">
        <w:rPr>
          <w:rFonts w:ascii="Times New Roman" w:hAnsi="Times New Roman"/>
          <w:lang w:val="bg-BG" w:eastAsia="en-GB"/>
        </w:rPr>
        <w:t xml:space="preserve"> от </w:t>
      </w:r>
      <w:r w:rsidR="00A23667" w:rsidRPr="00B005D3">
        <w:rPr>
          <w:rFonts w:ascii="Times New Roman" w:hAnsi="Times New Roman"/>
          <w:lang w:val="bg-BG" w:eastAsia="en-GB"/>
        </w:rPr>
        <w:t xml:space="preserve">Регламент № 966/2012 </w:t>
      </w:r>
      <w:r w:rsidR="00862198" w:rsidRPr="00B005D3">
        <w:rPr>
          <w:rFonts w:ascii="Times New Roman" w:hAnsi="Times New Roman"/>
          <w:lang w:val="bg-BG" w:eastAsia="en-GB"/>
        </w:rPr>
        <w:t>и приложимото национално законодателство.</w:t>
      </w:r>
    </w:p>
    <w:p w14:paraId="474F6AF1" w14:textId="19B58589" w:rsidR="00862198" w:rsidRPr="00B005D3"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B005D3">
        <w:rPr>
          <w:szCs w:val="24"/>
          <w:lang w:val="bg-BG"/>
        </w:rPr>
        <w:t>ЧЛЕН 6</w:t>
      </w:r>
      <w:r w:rsidR="00FE2819" w:rsidRPr="00B005D3">
        <w:rPr>
          <w:szCs w:val="24"/>
          <w:lang w:val="bg-BG"/>
        </w:rPr>
        <w:t>.</w:t>
      </w:r>
      <w:r w:rsidRPr="00B005D3">
        <w:rPr>
          <w:szCs w:val="24"/>
          <w:lang w:val="bg-BG"/>
        </w:rPr>
        <w:t xml:space="preserve"> </w:t>
      </w:r>
      <w:bookmarkEnd w:id="24"/>
      <w:bookmarkEnd w:id="25"/>
      <w:bookmarkEnd w:id="26"/>
      <w:bookmarkEnd w:id="27"/>
      <w:bookmarkEnd w:id="28"/>
      <w:r w:rsidR="00507625" w:rsidRPr="00682D88">
        <w:rPr>
          <w:bCs/>
          <w:szCs w:val="24"/>
          <w:lang w:val="bg-BG"/>
        </w:rPr>
        <w:t>Мерки за информация и комуникация</w:t>
      </w:r>
    </w:p>
    <w:p w14:paraId="4CC681EE" w14:textId="1087C1C9" w:rsidR="00862198" w:rsidRPr="00B005D3" w:rsidRDefault="00862198" w:rsidP="00B005D3">
      <w:pPr>
        <w:pStyle w:val="NumPar2"/>
        <w:numPr>
          <w:ilvl w:val="0"/>
          <w:numId w:val="0"/>
        </w:numPr>
        <w:ind w:left="720" w:hanging="720"/>
        <w:rPr>
          <w:szCs w:val="24"/>
          <w:lang w:val="bg-BG"/>
        </w:rPr>
      </w:pPr>
      <w:r w:rsidRPr="00B005D3">
        <w:rPr>
          <w:szCs w:val="24"/>
          <w:lang w:val="bg-BG"/>
        </w:rPr>
        <w:t>6.1.</w:t>
      </w:r>
      <w:r w:rsidRPr="00B005D3">
        <w:rPr>
          <w:szCs w:val="24"/>
          <w:lang w:val="bg-BG"/>
        </w:rPr>
        <w:tab/>
      </w:r>
      <w:r w:rsidR="00B005D3">
        <w:rPr>
          <w:szCs w:val="24"/>
          <w:lang w:val="bg-BG"/>
        </w:rPr>
        <w:t>Бенефициентът</w:t>
      </w:r>
      <w:r w:rsidRPr="00B005D3">
        <w:rPr>
          <w:szCs w:val="24"/>
          <w:lang w:val="bg-BG"/>
        </w:rPr>
        <w:t xml:space="preserve"> е задължен </w:t>
      </w:r>
      <w:r w:rsidR="001A7EBB" w:rsidRPr="00B005D3">
        <w:rPr>
          <w:szCs w:val="24"/>
          <w:lang w:val="bg-BG"/>
        </w:rPr>
        <w:t xml:space="preserve">да уведомява обществеността за целта на изпълнявания от него проект и за подкрепата на проекта от </w:t>
      </w:r>
      <w:r w:rsidR="00C5662D" w:rsidRPr="00B005D3">
        <w:rPr>
          <w:szCs w:val="24"/>
          <w:lang w:val="bg-BG"/>
        </w:rPr>
        <w:t>ЕСИФ</w:t>
      </w:r>
      <w:r w:rsidRPr="00B005D3">
        <w:rPr>
          <w:szCs w:val="24"/>
          <w:lang w:val="bg-BG"/>
        </w:rPr>
        <w:t>.</w:t>
      </w:r>
      <w:r w:rsidR="00F770CA" w:rsidRPr="00B005D3">
        <w:rPr>
          <w:szCs w:val="24"/>
          <w:lang w:val="bg-BG"/>
        </w:rPr>
        <w:t xml:space="preserve"> </w:t>
      </w:r>
      <w:r w:rsidRPr="00B005D3">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B005D3">
        <w:rPr>
          <w:szCs w:val="24"/>
          <w:lang w:val="bg-BG"/>
        </w:rPr>
        <w:t xml:space="preserve">Приложение ХII към </w:t>
      </w:r>
      <w:r w:rsidR="00CC7FC3" w:rsidRPr="00B005D3">
        <w:rPr>
          <w:szCs w:val="24"/>
          <w:lang w:val="bg-BG"/>
        </w:rPr>
        <w:t xml:space="preserve">Регламент (ЕС) № 1303/2013 на Европейския </w:t>
      </w:r>
      <w:r w:rsidR="00CC7FC3" w:rsidRPr="00B005D3">
        <w:rPr>
          <w:szCs w:val="24"/>
          <w:lang w:val="bg-BG"/>
        </w:rPr>
        <w:lastRenderedPageBreak/>
        <w:t>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B005D3">
        <w:rPr>
          <w:szCs w:val="24"/>
          <w:lang w:val="bg-BG"/>
        </w:rPr>
        <w:t xml:space="preserve"> (Регламент № 1303/2013)</w:t>
      </w:r>
      <w:r w:rsidR="00CC7FC3" w:rsidRPr="00B005D3" w:rsidDel="00CC7FC3">
        <w:rPr>
          <w:szCs w:val="24"/>
          <w:lang w:val="bg-BG"/>
        </w:rPr>
        <w:t xml:space="preserve"> </w:t>
      </w:r>
      <w:r w:rsidRPr="00B005D3">
        <w:rPr>
          <w:szCs w:val="24"/>
          <w:lang w:val="bg-BG"/>
        </w:rPr>
        <w:t xml:space="preserve">и </w:t>
      </w:r>
      <w:r w:rsidR="00F06A18" w:rsidRPr="00B005D3">
        <w:rPr>
          <w:szCs w:val="24"/>
          <w:lang w:val="bg-BG"/>
        </w:rPr>
        <w:t xml:space="preserve">в </w:t>
      </w:r>
      <w:r w:rsidR="00C2226C" w:rsidRPr="00B005D3">
        <w:rPr>
          <w:szCs w:val="24"/>
          <w:lang w:val="bg-BG"/>
        </w:rPr>
        <w:t>Единния наръчник на бенефициента за прилагане на правилата за информация и комуникация 2014-2020 г</w:t>
      </w:r>
      <w:r w:rsidRPr="00B005D3">
        <w:rPr>
          <w:snapToGrid w:val="0"/>
          <w:szCs w:val="24"/>
          <w:lang w:val="bg-BG"/>
        </w:rPr>
        <w:t>.</w:t>
      </w:r>
      <w:r w:rsidRPr="00B005D3" w:rsidDel="00675B6D">
        <w:rPr>
          <w:szCs w:val="24"/>
          <w:lang w:val="bg-BG"/>
        </w:rPr>
        <w:t xml:space="preserve"> </w:t>
      </w:r>
    </w:p>
    <w:p w14:paraId="76737441" w14:textId="4321F4F7" w:rsidR="00087151" w:rsidRPr="00B005D3" w:rsidRDefault="00862198" w:rsidP="00B005D3">
      <w:pPr>
        <w:pStyle w:val="ZCom"/>
        <w:keepLines/>
        <w:widowControl/>
        <w:spacing w:after="240"/>
        <w:ind w:left="709" w:right="0" w:hanging="720"/>
        <w:rPr>
          <w:rFonts w:ascii="Times New Roman" w:hAnsi="Times New Roman"/>
          <w:szCs w:val="24"/>
          <w:lang w:val="bg-BG"/>
        </w:rPr>
      </w:pPr>
      <w:r w:rsidRPr="00B005D3">
        <w:rPr>
          <w:rFonts w:ascii="Times New Roman" w:hAnsi="Times New Roman"/>
          <w:szCs w:val="24"/>
          <w:lang w:val="bg-BG"/>
        </w:rPr>
        <w:t>6.2.</w:t>
      </w:r>
      <w:r w:rsidRPr="00B005D3">
        <w:rPr>
          <w:rFonts w:ascii="Times New Roman" w:hAnsi="Times New Roman"/>
          <w:szCs w:val="24"/>
          <w:lang w:val="bg-BG"/>
        </w:rPr>
        <w:tab/>
      </w:r>
      <w:r w:rsidR="00B005D3">
        <w:rPr>
          <w:rFonts w:ascii="Times New Roman" w:hAnsi="Times New Roman"/>
          <w:szCs w:val="24"/>
          <w:lang w:val="bg-BG"/>
        </w:rPr>
        <w:t>Бенефициентът</w:t>
      </w:r>
      <w:r w:rsidR="002122C9" w:rsidRPr="00B005D3">
        <w:rPr>
          <w:rFonts w:ascii="Times New Roman" w:hAnsi="Times New Roman"/>
          <w:szCs w:val="24"/>
          <w:lang w:val="bg-BG"/>
        </w:rPr>
        <w:t xml:space="preserve"> e съгласен Управляващият орган, </w:t>
      </w:r>
      <w:r w:rsidR="002122C9" w:rsidRPr="00B005D3">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B005D3">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безвъзмездна финансова помощ и нейния размер, съгласно предвиденото в </w:t>
      </w:r>
      <w:r w:rsidR="00515D9F" w:rsidRPr="00B005D3">
        <w:rPr>
          <w:rFonts w:ascii="Times New Roman" w:hAnsi="Times New Roman"/>
          <w:szCs w:val="24"/>
          <w:lang w:val="bg-BG"/>
        </w:rPr>
        <w:t>договора/</w:t>
      </w:r>
      <w:r w:rsidR="002122C9" w:rsidRPr="00B005D3">
        <w:rPr>
          <w:rFonts w:ascii="Times New Roman" w:hAnsi="Times New Roman"/>
          <w:szCs w:val="24"/>
          <w:lang w:val="bg-BG"/>
        </w:rPr>
        <w:t>заповедта.</w:t>
      </w:r>
    </w:p>
    <w:p w14:paraId="463FD7ED" w14:textId="77777777" w:rsidR="00862198" w:rsidRPr="00B005D3"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B005D3">
        <w:rPr>
          <w:szCs w:val="24"/>
          <w:lang w:val="bg-BG"/>
        </w:rPr>
        <w:t>ЧЛЕН 7</w:t>
      </w:r>
      <w:r w:rsidR="00FE2819" w:rsidRPr="00B005D3">
        <w:rPr>
          <w:szCs w:val="24"/>
          <w:lang w:val="bg-BG"/>
        </w:rPr>
        <w:t>.</w:t>
      </w:r>
      <w:r w:rsidRPr="00B005D3">
        <w:rPr>
          <w:szCs w:val="24"/>
          <w:lang w:val="bg-BG"/>
        </w:rPr>
        <w:t xml:space="preserve"> </w:t>
      </w:r>
      <w:bookmarkEnd w:id="29"/>
      <w:bookmarkEnd w:id="30"/>
      <w:bookmarkEnd w:id="31"/>
      <w:r w:rsidRPr="00B005D3">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546AFA"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546AFA">
        <w:rPr>
          <w:rFonts w:ascii="Times New Roman" w:hAnsi="Times New Roman"/>
          <w:szCs w:val="24"/>
          <w:lang w:val="bg-BG"/>
        </w:rPr>
        <w:t>7.1.</w:t>
      </w:r>
      <w:r w:rsidRPr="00546AFA">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546AFA">
        <w:rPr>
          <w:rFonts w:ascii="Times New Roman" w:hAnsi="Times New Roman"/>
          <w:szCs w:val="24"/>
          <w:lang w:val="bg-BG"/>
        </w:rPr>
        <w:t>Бенефициента</w:t>
      </w:r>
      <w:r w:rsidRPr="00546AFA">
        <w:rPr>
          <w:rFonts w:ascii="Times New Roman" w:hAnsi="Times New Roman"/>
          <w:szCs w:val="24"/>
          <w:lang w:val="bg-BG"/>
        </w:rPr>
        <w:t>.</w:t>
      </w:r>
      <w:bookmarkEnd w:id="34"/>
    </w:p>
    <w:p w14:paraId="5B576D46" w14:textId="52995336" w:rsidR="00087151" w:rsidRPr="00546AFA" w:rsidRDefault="00862198" w:rsidP="00546AFA">
      <w:pPr>
        <w:pStyle w:val="ZCom"/>
        <w:keepLines/>
        <w:widowControl/>
        <w:spacing w:after="240"/>
        <w:ind w:left="709" w:right="0" w:hanging="720"/>
        <w:rPr>
          <w:rFonts w:ascii="Times New Roman" w:hAnsi="Times New Roman"/>
          <w:szCs w:val="24"/>
          <w:lang w:val="bg-BG"/>
        </w:rPr>
      </w:pPr>
      <w:r w:rsidRPr="00546AFA">
        <w:rPr>
          <w:rFonts w:ascii="Times New Roman" w:hAnsi="Times New Roman"/>
          <w:szCs w:val="24"/>
          <w:lang w:val="bg-BG"/>
        </w:rPr>
        <w:t>7.2.</w:t>
      </w:r>
      <w:r w:rsidRPr="00546AFA">
        <w:rPr>
          <w:rFonts w:ascii="Times New Roman" w:hAnsi="Times New Roman"/>
          <w:szCs w:val="24"/>
          <w:lang w:val="bg-BG"/>
        </w:rPr>
        <w:tab/>
        <w:t xml:space="preserve">Независимо от разпоредбите на член 7.1 </w:t>
      </w:r>
      <w:r w:rsidR="002C5FFF" w:rsidRPr="00546AFA">
        <w:rPr>
          <w:rFonts w:ascii="Times New Roman" w:hAnsi="Times New Roman"/>
          <w:szCs w:val="24"/>
          <w:lang w:val="bg-BG"/>
        </w:rPr>
        <w:t xml:space="preserve">от настоящите Общи условия </w:t>
      </w:r>
      <w:r w:rsidRPr="00546AFA">
        <w:rPr>
          <w:rFonts w:ascii="Times New Roman" w:hAnsi="Times New Roman"/>
          <w:szCs w:val="24"/>
          <w:lang w:val="bg-BG"/>
        </w:rPr>
        <w:t>и при спазване на разпоредбата на член 5</w:t>
      </w:r>
      <w:r w:rsidR="002C5FFF" w:rsidRPr="00546AFA">
        <w:rPr>
          <w:rFonts w:ascii="Times New Roman" w:hAnsi="Times New Roman"/>
          <w:szCs w:val="24"/>
          <w:lang w:val="bg-BG"/>
        </w:rPr>
        <w:t xml:space="preserve"> от настоящите Общи условия</w:t>
      </w:r>
      <w:r w:rsidRPr="00546AFA">
        <w:rPr>
          <w:rFonts w:ascii="Times New Roman" w:hAnsi="Times New Roman"/>
          <w:szCs w:val="24"/>
          <w:lang w:val="bg-BG"/>
        </w:rPr>
        <w:t xml:space="preserve">, </w:t>
      </w:r>
      <w:r w:rsidR="00B005D3" w:rsidRPr="00546AFA">
        <w:rPr>
          <w:rFonts w:ascii="Times New Roman" w:hAnsi="Times New Roman"/>
          <w:szCs w:val="24"/>
          <w:lang w:val="bg-BG"/>
        </w:rPr>
        <w:t>Бенефициентът</w:t>
      </w:r>
      <w:r w:rsidRPr="00546AFA">
        <w:rPr>
          <w:rFonts w:ascii="Times New Roman" w:hAnsi="Times New Roman"/>
          <w:szCs w:val="24"/>
          <w:lang w:val="bg-BG"/>
        </w:rPr>
        <w:t xml:space="preserve">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5F1A1289" w:rsidR="00862198" w:rsidRPr="00B005D3"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B005D3">
        <w:rPr>
          <w:bCs/>
          <w:szCs w:val="24"/>
          <w:lang w:val="bg-BG"/>
        </w:rPr>
        <w:t>ЧЛЕН 8</w:t>
      </w:r>
      <w:r w:rsidR="00FE2819" w:rsidRPr="00B005D3">
        <w:rPr>
          <w:bCs/>
          <w:szCs w:val="24"/>
          <w:lang w:val="bg-BG"/>
        </w:rPr>
        <w:t>.</w:t>
      </w:r>
      <w:r w:rsidRPr="00B005D3">
        <w:rPr>
          <w:bCs/>
          <w:szCs w:val="24"/>
          <w:lang w:val="bg-BG"/>
        </w:rPr>
        <w:t xml:space="preserve"> </w:t>
      </w:r>
      <w:bookmarkEnd w:id="35"/>
      <w:bookmarkEnd w:id="36"/>
      <w:bookmarkEnd w:id="37"/>
      <w:r w:rsidR="00BA21A3" w:rsidRPr="00B005D3">
        <w:rPr>
          <w:bCs/>
          <w:szCs w:val="24"/>
          <w:lang w:val="bg-BG"/>
        </w:rPr>
        <w:t xml:space="preserve">Изменение на договора/ </w:t>
      </w:r>
      <w:bookmarkEnd w:id="38"/>
      <w:r w:rsidR="00BA21A3" w:rsidRPr="00B005D3">
        <w:rPr>
          <w:bCs/>
          <w:szCs w:val="24"/>
          <w:lang w:val="bg-BG"/>
        </w:rPr>
        <w:t>заповедта</w:t>
      </w:r>
    </w:p>
    <w:p w14:paraId="015404D4" w14:textId="1EA02F8C" w:rsidR="00862198" w:rsidRPr="00B005D3" w:rsidRDefault="00862198" w:rsidP="00862198">
      <w:pPr>
        <w:pStyle w:val="NumPar2"/>
        <w:numPr>
          <w:ilvl w:val="0"/>
          <w:numId w:val="0"/>
        </w:numPr>
        <w:ind w:left="709" w:hanging="720"/>
        <w:rPr>
          <w:szCs w:val="24"/>
          <w:lang w:val="bg-BG"/>
        </w:rPr>
      </w:pPr>
      <w:r w:rsidRPr="00B005D3">
        <w:rPr>
          <w:szCs w:val="24"/>
          <w:lang w:val="bg-BG"/>
        </w:rPr>
        <w:t>8.1</w:t>
      </w:r>
      <w:r w:rsidR="00440AE9" w:rsidRPr="00B005D3">
        <w:rPr>
          <w:szCs w:val="24"/>
          <w:lang w:val="bg-BG"/>
        </w:rPr>
        <w:t>.</w:t>
      </w:r>
      <w:r w:rsidRPr="00B005D3">
        <w:rPr>
          <w:szCs w:val="24"/>
          <w:lang w:val="bg-BG"/>
        </w:rPr>
        <w:tab/>
      </w:r>
      <w:r w:rsidR="00694332" w:rsidRPr="00B005D3">
        <w:rPr>
          <w:szCs w:val="24"/>
          <w:lang w:val="bg-BG"/>
        </w:rPr>
        <w:t xml:space="preserve">Всички </w:t>
      </w:r>
      <w:r w:rsidR="00590888">
        <w:rPr>
          <w:szCs w:val="24"/>
          <w:lang w:val="bg-BG"/>
        </w:rPr>
        <w:t>изменения</w:t>
      </w:r>
      <w:r w:rsidR="00590888" w:rsidRPr="00B005D3">
        <w:rPr>
          <w:szCs w:val="24"/>
          <w:lang w:val="bg-BG"/>
        </w:rPr>
        <w:t xml:space="preserve"> </w:t>
      </w:r>
      <w:r w:rsidRPr="00B005D3">
        <w:rPr>
          <w:szCs w:val="24"/>
          <w:lang w:val="bg-BG"/>
        </w:rPr>
        <w:t>се правят в писмена форма в съответствие с разпоредбите на</w:t>
      </w:r>
      <w:r w:rsidR="00694332" w:rsidRPr="00B005D3">
        <w:rPr>
          <w:szCs w:val="24"/>
          <w:lang w:val="bg-BG"/>
        </w:rPr>
        <w:t xml:space="preserve"> чл. 5, ал. 8-10 от Постановление № 107 на МС от 10.05.2014 г. 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 – 2020 г.</w:t>
      </w:r>
    </w:p>
    <w:p w14:paraId="0F49D737" w14:textId="39CED8B6" w:rsidR="00862198" w:rsidRPr="00B005D3" w:rsidRDefault="00D546D4" w:rsidP="00B005D3">
      <w:pPr>
        <w:pStyle w:val="ZCom"/>
        <w:ind w:left="709" w:hanging="720"/>
        <w:rPr>
          <w:rFonts w:ascii="Times New Roman" w:hAnsi="Times New Roman"/>
          <w:szCs w:val="24"/>
          <w:lang w:val="bg-BG"/>
        </w:rPr>
      </w:pPr>
      <w:r w:rsidRPr="00B005D3">
        <w:rPr>
          <w:rFonts w:ascii="Times New Roman" w:hAnsi="Times New Roman"/>
          <w:snapToGrid/>
          <w:szCs w:val="24"/>
          <w:lang w:val="bg-BG" w:eastAsia="en-GB"/>
        </w:rPr>
        <w:t>8.2</w:t>
      </w:r>
      <w:r w:rsidR="00440AE9" w:rsidRPr="00B005D3">
        <w:rPr>
          <w:rFonts w:ascii="Times New Roman" w:hAnsi="Times New Roman"/>
          <w:snapToGrid/>
          <w:szCs w:val="24"/>
          <w:lang w:val="bg-BG" w:eastAsia="en-GB"/>
        </w:rPr>
        <w:t>.</w:t>
      </w:r>
      <w:r w:rsidRPr="00B005D3">
        <w:rPr>
          <w:rFonts w:ascii="Times New Roman" w:hAnsi="Times New Roman"/>
          <w:snapToGrid/>
          <w:szCs w:val="24"/>
          <w:lang w:val="bg-BG" w:eastAsia="en-GB"/>
        </w:rPr>
        <w:tab/>
      </w:r>
      <w:r w:rsidR="00862198" w:rsidRPr="00B005D3">
        <w:rPr>
          <w:rFonts w:ascii="Times New Roman" w:hAnsi="Times New Roman"/>
          <w:snapToGrid/>
          <w:szCs w:val="24"/>
          <w:lang w:val="bg-BG" w:eastAsia="en-GB"/>
        </w:rPr>
        <w:t xml:space="preserve">Ако изменението е поискано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последният трябва да представи искането си на Управляващия орган в едномесечен срок преди предвидената дата на влизане на поправката в сила, освен ако са налице особени обстоятелства, надлежно обосновани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и приети от Управляващия орган.</w:t>
      </w:r>
      <w:r w:rsidR="000E70BD" w:rsidRPr="00B005D3">
        <w:rPr>
          <w:rFonts w:ascii="Times New Roman" w:hAnsi="Times New Roman"/>
          <w:szCs w:val="24"/>
          <w:lang w:val="bg-BG"/>
        </w:rPr>
        <w:t xml:space="preserve"> </w:t>
      </w:r>
      <w:r w:rsidR="000E70BD" w:rsidRPr="00B005D3">
        <w:rPr>
          <w:rFonts w:ascii="Times New Roman" w:hAnsi="Times New Roman"/>
          <w:snapToGrid/>
          <w:szCs w:val="24"/>
          <w:lang w:val="bg-BG" w:eastAsia="en-GB"/>
        </w:rPr>
        <w:t>Управляващият орган си запазва правото да откаже исканото от Бенефициента изменение на договора</w:t>
      </w:r>
      <w:r w:rsidR="00777C13">
        <w:rPr>
          <w:rFonts w:ascii="Times New Roman" w:hAnsi="Times New Roman"/>
          <w:snapToGrid/>
          <w:szCs w:val="24"/>
          <w:lang w:val="bg-BG" w:eastAsia="en-GB"/>
        </w:rPr>
        <w:t>/заповедта</w:t>
      </w:r>
      <w:r w:rsidR="000E70BD" w:rsidRPr="00B005D3">
        <w:rPr>
          <w:rFonts w:ascii="Times New Roman" w:hAnsi="Times New Roman"/>
          <w:snapToGrid/>
          <w:szCs w:val="24"/>
          <w:lang w:val="bg-BG" w:eastAsia="en-GB"/>
        </w:rPr>
        <w:t>.</w:t>
      </w:r>
    </w:p>
    <w:p w14:paraId="1ED2142D" w14:textId="77777777" w:rsidR="00F81F24" w:rsidRPr="00B005D3" w:rsidRDefault="00F81F24" w:rsidP="00B005D3">
      <w:pPr>
        <w:pStyle w:val="firstline"/>
      </w:pPr>
    </w:p>
    <w:p w14:paraId="7C5CD45A" w14:textId="73BA38E1" w:rsidR="00862198" w:rsidRPr="00B005D3" w:rsidRDefault="00E31334" w:rsidP="00B005D3">
      <w:pPr>
        <w:pStyle w:val="CharChar"/>
        <w:ind w:left="709" w:hanging="720"/>
        <w:jc w:val="both"/>
        <w:rPr>
          <w:rFonts w:ascii="Times New Roman" w:hAnsi="Times New Roman"/>
          <w:lang w:val="bg-BG"/>
        </w:rPr>
      </w:pPr>
      <w:r w:rsidRPr="00B005D3">
        <w:rPr>
          <w:rFonts w:ascii="Times New Roman" w:hAnsi="Times New Roman"/>
          <w:lang w:val="bg-BG" w:eastAsia="en-GB"/>
        </w:rPr>
        <w:t>8.3</w:t>
      </w:r>
      <w:r w:rsidR="00EF5D80" w:rsidRPr="00B005D3">
        <w:rPr>
          <w:rFonts w:ascii="Times New Roman" w:hAnsi="Times New Roman"/>
          <w:lang w:val="bg-BG" w:eastAsia="en-GB"/>
        </w:rPr>
        <w:t>.</w:t>
      </w:r>
      <w:r w:rsidRPr="00B005D3">
        <w:rPr>
          <w:rFonts w:ascii="Times New Roman" w:hAnsi="Times New Roman"/>
          <w:lang w:val="bg-BG" w:eastAsia="en-GB"/>
        </w:rPr>
        <w:t xml:space="preserve"> </w:t>
      </w:r>
      <w:r w:rsidRPr="00B005D3">
        <w:rPr>
          <w:rFonts w:ascii="Times New Roman" w:hAnsi="Times New Roman"/>
          <w:lang w:val="bg-BG" w:eastAsia="en-GB"/>
        </w:rPr>
        <w:tab/>
      </w:r>
      <w:r w:rsidR="00862198" w:rsidRPr="00B005D3">
        <w:rPr>
          <w:rFonts w:ascii="Times New Roman" w:hAnsi="Times New Roman"/>
          <w:lang w:val="bg-BG" w:eastAsia="en-GB"/>
        </w:rPr>
        <w:t>В случаите, когато промяната в бюджета или в описанието на проекта (в т.ч</w:t>
      </w:r>
      <w:r w:rsidR="00CE7856">
        <w:rPr>
          <w:rFonts w:ascii="Times New Roman" w:hAnsi="Times New Roman"/>
          <w:lang w:val="bg-BG" w:eastAsia="en-GB"/>
        </w:rPr>
        <w:t>.</w:t>
      </w:r>
      <w:r w:rsidR="00862198" w:rsidRPr="00B005D3">
        <w:rPr>
          <w:rFonts w:ascii="Times New Roman" w:hAnsi="Times New Roman"/>
          <w:lang w:val="bg-BG" w:eastAsia="en-GB"/>
        </w:rPr>
        <w:t xml:space="preserve"> промяна на п</w:t>
      </w:r>
      <w:r w:rsidR="00FB68C1" w:rsidRPr="00FB68C1">
        <w:rPr>
          <w:rFonts w:ascii="Times New Roman" w:hAnsi="Times New Roman"/>
          <w:lang w:val="bg-BG" w:eastAsia="en-GB"/>
        </w:rPr>
        <w:t xml:space="preserve">лана за изпълнение  </w:t>
      </w:r>
      <w:r w:rsidR="00862198" w:rsidRPr="00B005D3">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w:t>
      </w:r>
      <w:r w:rsidR="00862198" w:rsidRPr="00B005D3">
        <w:rPr>
          <w:rFonts w:ascii="Times New Roman" w:hAnsi="Times New Roman"/>
          <w:lang w:val="bg-BG" w:eastAsia="en-GB"/>
        </w:rPr>
        <w:lastRenderedPageBreak/>
        <w:t xml:space="preserve">рамките на един </w:t>
      </w:r>
      <w:r w:rsidR="000E729A">
        <w:rPr>
          <w:rFonts w:ascii="Times New Roman" w:hAnsi="Times New Roman"/>
          <w:lang w:val="bg-BG" w:eastAsia="en-GB"/>
        </w:rPr>
        <w:t>тип разходи</w:t>
      </w:r>
      <w:r w:rsidR="00862198" w:rsidRPr="00B005D3">
        <w:rPr>
          <w:rFonts w:ascii="Times New Roman" w:hAnsi="Times New Roman"/>
          <w:lang w:val="bg-BG" w:eastAsia="en-GB"/>
        </w:rPr>
        <w:t xml:space="preserve"> или промяна до 15 % на договорения размер в </w:t>
      </w:r>
      <w:r w:rsidR="000E729A">
        <w:rPr>
          <w:rFonts w:ascii="Times New Roman" w:hAnsi="Times New Roman"/>
          <w:lang w:val="bg-BG" w:eastAsia="en-GB"/>
        </w:rPr>
        <w:t>в рамките на два и повече типа разходи</w:t>
      </w:r>
      <w:r w:rsidR="00862198" w:rsidRPr="00B005D3">
        <w:rPr>
          <w:rFonts w:ascii="Times New Roman" w:hAnsi="Times New Roman"/>
          <w:lang w:val="bg-BG" w:eastAsia="en-GB"/>
        </w:rPr>
        <w:t xml:space="preserve"> (при прехвърляне на средства между </w:t>
      </w:r>
      <w:r w:rsidR="000E729A">
        <w:rPr>
          <w:rFonts w:ascii="Times New Roman" w:hAnsi="Times New Roman"/>
          <w:lang w:val="bg-BG" w:eastAsia="en-GB"/>
        </w:rPr>
        <w:t>тях</w:t>
      </w:r>
      <w:r w:rsidR="00862198" w:rsidRPr="00B005D3">
        <w:rPr>
          <w:rFonts w:ascii="Times New Roman" w:hAnsi="Times New Roman"/>
          <w:lang w:val="bg-BG" w:eastAsia="en-GB"/>
        </w:rPr>
        <w:t xml:space="preserve">), </w:t>
      </w:r>
      <w:r w:rsidR="003B7F40" w:rsidRPr="003B7F40">
        <w:rPr>
          <w:rFonts w:ascii="Times New Roman" w:hAnsi="Times New Roman"/>
          <w:lang w:val="bg-BG" w:eastAsia="en-GB"/>
        </w:rPr>
        <w:t xml:space="preserve">като тази </w:t>
      </w:r>
      <w:r w:rsidR="00862198" w:rsidRPr="00B005D3">
        <w:rPr>
          <w:rFonts w:ascii="Times New Roman" w:hAnsi="Times New Roman"/>
          <w:lang w:val="bg-BG" w:eastAsia="en-GB"/>
        </w:rPr>
        <w:t xml:space="preserve">промяна няма да попречи за постигане на планираните резултати,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има право да приложи изменението, за което задължително уведомява Управляващия орган писмено. </w:t>
      </w:r>
      <w:r w:rsidRPr="00B005D3">
        <w:rPr>
          <w:rFonts w:ascii="Times New Roman" w:hAnsi="Times New Roman"/>
          <w:lang w:val="bg-BG" w:eastAsia="en-GB"/>
        </w:rPr>
        <w:t xml:space="preserve"> </w:t>
      </w:r>
      <w:r w:rsidR="00862198" w:rsidRPr="00B005D3">
        <w:rPr>
          <w:rFonts w:ascii="Times New Roman" w:hAnsi="Times New Roman"/>
          <w:snapToGrid w:val="0"/>
          <w:lang w:val="bg-BG" w:eastAsia="en-GB"/>
        </w:rPr>
        <w:t>Управляващият орган си запазва правото да не приеме направената промяна</w:t>
      </w:r>
      <w:r w:rsidR="005C0091">
        <w:rPr>
          <w:rFonts w:ascii="Times New Roman" w:hAnsi="Times New Roman"/>
          <w:snapToGrid w:val="0"/>
          <w:lang w:val="bg-BG" w:eastAsia="en-GB"/>
        </w:rPr>
        <w:t>,</w:t>
      </w:r>
      <w:r w:rsidR="00862198" w:rsidRPr="00B005D3">
        <w:rPr>
          <w:rFonts w:ascii="Times New Roman" w:hAnsi="Times New Roman"/>
          <w:snapToGrid w:val="0"/>
          <w:lang w:val="bg-BG" w:eastAsia="en-GB"/>
        </w:rPr>
        <w:t xml:space="preserve"> ако</w:t>
      </w:r>
      <w:r w:rsidRPr="00B005D3">
        <w:rPr>
          <w:rFonts w:ascii="Times New Roman" w:hAnsi="Times New Roman"/>
          <w:snapToGrid w:val="0"/>
          <w:lang w:val="bg-BG" w:eastAsia="en-GB"/>
        </w:rPr>
        <w:t xml:space="preserve"> </w:t>
      </w:r>
      <w:r w:rsidR="00862198" w:rsidRPr="00B005D3">
        <w:rPr>
          <w:rFonts w:ascii="Times New Roman" w:hAnsi="Times New Roman"/>
          <w:lang w:val="bg-BG" w:eastAsia="en-GB"/>
        </w:rPr>
        <w:t>по вид не е сред изредените по-горе</w:t>
      </w:r>
      <w:r w:rsidRPr="00B005D3">
        <w:rPr>
          <w:rFonts w:ascii="Times New Roman" w:hAnsi="Times New Roman"/>
          <w:lang w:val="bg-BG" w:eastAsia="en-GB"/>
        </w:rPr>
        <w:t xml:space="preserve"> и/или </w:t>
      </w:r>
      <w:r w:rsidR="00862198" w:rsidRPr="00B005D3">
        <w:rPr>
          <w:rFonts w:ascii="Times New Roman" w:hAnsi="Times New Roman"/>
          <w:lang w:val="bg-BG"/>
        </w:rPr>
        <w:t>липсва писмено уведомление за извършването</w:t>
      </w:r>
      <w:r w:rsidR="000E729A">
        <w:rPr>
          <w:rFonts w:ascii="Times New Roman" w:hAnsi="Times New Roman"/>
          <w:lang w:val="bg-BG"/>
        </w:rPr>
        <w:t xml:space="preserve"> й</w:t>
      </w:r>
      <w:r w:rsidRPr="00B005D3">
        <w:rPr>
          <w:rFonts w:ascii="Times New Roman" w:hAnsi="Times New Roman"/>
          <w:lang w:val="bg-BG"/>
        </w:rPr>
        <w:t xml:space="preserve"> и/или </w:t>
      </w:r>
      <w:r w:rsidR="00862198" w:rsidRPr="00B005D3">
        <w:rPr>
          <w:rFonts w:ascii="Times New Roman" w:hAnsi="Times New Roman"/>
          <w:lang w:val="bg-BG"/>
        </w:rPr>
        <w:t xml:space="preserve">не е добре обоснована необходимостта от извършването </w:t>
      </w:r>
      <w:r w:rsidR="0006260D" w:rsidRPr="0006260D">
        <w:rPr>
          <w:rFonts w:ascii="Times New Roman" w:hAnsi="Times New Roman"/>
          <w:lang w:val="bg-BG"/>
        </w:rPr>
        <w:t>ѝ</w:t>
      </w:r>
      <w:r w:rsidR="00862198" w:rsidRPr="00B005D3">
        <w:rPr>
          <w:rFonts w:ascii="Times New Roman" w:hAnsi="Times New Roman"/>
          <w:lang w:val="bg-BG"/>
        </w:rPr>
        <w:t>.</w:t>
      </w:r>
    </w:p>
    <w:p w14:paraId="104B8CA1" w14:textId="77777777" w:rsidR="007D30EB" w:rsidRPr="00B005D3" w:rsidRDefault="007D30EB" w:rsidP="00B005D3">
      <w:pPr>
        <w:pStyle w:val="CharChar"/>
        <w:ind w:left="709" w:hanging="720"/>
        <w:jc w:val="both"/>
        <w:rPr>
          <w:rFonts w:ascii="Times New Roman" w:hAnsi="Times New Roman"/>
          <w:lang w:val="bg-BG"/>
        </w:rPr>
      </w:pPr>
    </w:p>
    <w:p w14:paraId="3D5EA506" w14:textId="75E0DA99" w:rsidR="00862198" w:rsidRPr="00B005D3" w:rsidRDefault="007D30EB"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8.4. </w:t>
      </w:r>
      <w:r w:rsidRPr="00B005D3">
        <w:rPr>
          <w:rFonts w:ascii="Times New Roman" w:hAnsi="Times New Roman"/>
          <w:lang w:val="bg-BG" w:eastAsia="en-GB"/>
        </w:rPr>
        <w:tab/>
      </w:r>
      <w:r w:rsidR="00590888">
        <w:rPr>
          <w:rFonts w:ascii="Times New Roman" w:hAnsi="Times New Roman"/>
          <w:lang w:val="bg-BG" w:eastAsia="en-GB"/>
        </w:rPr>
        <w:t>Изменението</w:t>
      </w:r>
      <w:r w:rsidR="00590888"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на </w:t>
      </w:r>
      <w:r w:rsidR="003B4432" w:rsidRPr="00B005D3">
        <w:rPr>
          <w:rFonts w:ascii="Times New Roman" w:hAnsi="Times New Roman"/>
          <w:lang w:val="bg-BG" w:eastAsia="en-GB"/>
        </w:rPr>
        <w:t>договора</w:t>
      </w:r>
      <w:r w:rsidR="00590888">
        <w:rPr>
          <w:rFonts w:ascii="Times New Roman" w:hAnsi="Times New Roman"/>
          <w:lang w:val="bg-BG" w:eastAsia="en-GB"/>
        </w:rPr>
        <w:t xml:space="preserve"> чрез сключване на допълнително </w:t>
      </w:r>
      <w:r w:rsidR="00EF70F5">
        <w:rPr>
          <w:rFonts w:ascii="Times New Roman" w:hAnsi="Times New Roman"/>
          <w:lang w:val="bg-BG" w:eastAsia="en-GB"/>
        </w:rPr>
        <w:t xml:space="preserve">споразумение, а на </w:t>
      </w:r>
      <w:r w:rsidR="00862198" w:rsidRPr="00B005D3">
        <w:rPr>
          <w:rFonts w:ascii="Times New Roman" w:hAnsi="Times New Roman"/>
          <w:lang w:val="bg-BG" w:eastAsia="en-GB"/>
        </w:rPr>
        <w:t xml:space="preserve">заповедта за предоставяне на безвъзмездна финансова помощ </w:t>
      </w:r>
      <w:r w:rsidR="00EF70F5">
        <w:rPr>
          <w:rFonts w:ascii="Times New Roman" w:hAnsi="Times New Roman"/>
          <w:lang w:val="bg-BG" w:eastAsia="en-GB"/>
        </w:rPr>
        <w:t xml:space="preserve">– със заповед за изменението </w:t>
      </w:r>
      <w:r w:rsidR="003D6F2C" w:rsidRPr="003D6F2C">
        <w:rPr>
          <w:rFonts w:ascii="Times New Roman" w:hAnsi="Times New Roman"/>
          <w:lang w:val="bg-BG" w:eastAsia="en-GB"/>
        </w:rPr>
        <w:t>ѝ</w:t>
      </w:r>
      <w:r w:rsidR="00EF70F5">
        <w:rPr>
          <w:rFonts w:ascii="Times New Roman" w:hAnsi="Times New Roman"/>
          <w:lang w:val="bg-BG" w:eastAsia="en-GB"/>
        </w:rPr>
        <w:t xml:space="preserve">, </w:t>
      </w:r>
      <w:r w:rsidR="00862198" w:rsidRPr="00B005D3">
        <w:rPr>
          <w:rFonts w:ascii="Times New Roman" w:hAnsi="Times New Roman"/>
          <w:lang w:val="bg-BG" w:eastAsia="en-GB"/>
        </w:rPr>
        <w:t xml:space="preserve">се </w:t>
      </w:r>
      <w:r w:rsidR="00EF70F5">
        <w:rPr>
          <w:rFonts w:ascii="Times New Roman" w:hAnsi="Times New Roman"/>
          <w:lang w:val="bg-BG" w:eastAsia="en-GB"/>
        </w:rPr>
        <w:t>извършва</w:t>
      </w:r>
      <w:r w:rsidR="00EF70F5"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при промяна на първоначалните стойности на </w:t>
      </w:r>
      <w:r w:rsidR="000E729A">
        <w:rPr>
          <w:rFonts w:ascii="Times New Roman" w:hAnsi="Times New Roman"/>
          <w:lang w:val="bg-BG" w:eastAsia="en-GB"/>
        </w:rPr>
        <w:t>типовете разходи</w:t>
      </w:r>
      <w:r w:rsidR="00862198" w:rsidRPr="00B005D3">
        <w:rPr>
          <w:rFonts w:ascii="Times New Roman" w:hAnsi="Times New Roman"/>
          <w:lang w:val="bg-BG" w:eastAsia="en-GB"/>
        </w:rPr>
        <w:t>, когато се извършва преразпределение на средствата в бюджета на проекта, водещо до</w:t>
      </w:r>
      <w:r w:rsidR="002D451F"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Pr>
          <w:rFonts w:ascii="Times New Roman" w:hAnsi="Times New Roman"/>
          <w:lang w:val="bg-BG" w:eastAsia="en-GB"/>
        </w:rPr>
        <w:t>типове разходи</w:t>
      </w:r>
      <w:r w:rsidR="002D451F" w:rsidRPr="00B005D3">
        <w:rPr>
          <w:rFonts w:ascii="Times New Roman" w:hAnsi="Times New Roman"/>
          <w:lang w:val="bg-BG" w:eastAsia="en-GB"/>
        </w:rPr>
        <w:t xml:space="preserve"> </w:t>
      </w:r>
      <w:r w:rsidR="0040607B" w:rsidRPr="00D30609">
        <w:rPr>
          <w:rFonts w:ascii="Times New Roman" w:hAnsi="Times New Roman"/>
          <w:lang w:val="bg-BG"/>
        </w:rPr>
        <w:t xml:space="preserve">(освен ако тази промяна не е в резултат на </w:t>
      </w:r>
      <w:r w:rsidR="00CE7856">
        <w:rPr>
          <w:rFonts w:ascii="Times New Roman" w:hAnsi="Times New Roman"/>
          <w:lang w:val="bg-BG"/>
        </w:rPr>
        <w:t>възложена</w:t>
      </w:r>
      <w:r w:rsidR="0040607B" w:rsidRPr="00D30609">
        <w:rPr>
          <w:rFonts w:ascii="Times New Roman" w:hAnsi="Times New Roman"/>
          <w:lang w:val="bg-BG"/>
        </w:rPr>
        <w:t xml:space="preserve"> обществена поръчка</w:t>
      </w:r>
      <w:r w:rsidR="00CE7856">
        <w:rPr>
          <w:rFonts w:ascii="Times New Roman" w:hAnsi="Times New Roman"/>
          <w:lang w:val="bg-BG"/>
        </w:rPr>
        <w:t>/извършен избор на изпълнител</w:t>
      </w:r>
      <w:r w:rsidR="0040607B" w:rsidRPr="00D30609">
        <w:rPr>
          <w:rFonts w:ascii="Times New Roman" w:hAnsi="Times New Roman"/>
          <w:lang w:val="bg-BG"/>
        </w:rPr>
        <w:t>)</w:t>
      </w:r>
      <w:r w:rsidR="0040607B">
        <w:rPr>
          <w:rFonts w:ascii="Times New Roman" w:hAnsi="Times New Roman"/>
          <w:lang w:val="bg-BG"/>
        </w:rPr>
        <w:t xml:space="preserve"> </w:t>
      </w:r>
      <w:r w:rsidR="002D451F" w:rsidRPr="00B005D3">
        <w:rPr>
          <w:rFonts w:ascii="Times New Roman" w:hAnsi="Times New Roman"/>
          <w:lang w:val="bg-BG" w:eastAsia="en-GB"/>
        </w:rPr>
        <w:t xml:space="preserve">и/или </w:t>
      </w:r>
      <w:r w:rsidR="00862198" w:rsidRPr="00B005D3">
        <w:rPr>
          <w:rFonts w:ascii="Times New Roman" w:hAnsi="Times New Roman"/>
          <w:lang w:val="bg-BG" w:eastAsia="en-GB"/>
        </w:rPr>
        <w:t xml:space="preserve">появата на нови бюджетни </w:t>
      </w:r>
      <w:r w:rsidR="000E729A">
        <w:rPr>
          <w:rFonts w:ascii="Times New Roman" w:hAnsi="Times New Roman"/>
          <w:lang w:val="bg-BG" w:eastAsia="en-GB"/>
        </w:rPr>
        <w:t>редове</w:t>
      </w:r>
      <w:r w:rsidR="000E729A" w:rsidRPr="00B005D3">
        <w:rPr>
          <w:rFonts w:ascii="Times New Roman" w:hAnsi="Times New Roman"/>
          <w:lang w:val="bg-BG" w:eastAsia="en-GB"/>
        </w:rPr>
        <w:t xml:space="preserve"> </w:t>
      </w:r>
      <w:r w:rsidR="002D451F" w:rsidRPr="00B005D3">
        <w:rPr>
          <w:rFonts w:ascii="Times New Roman" w:hAnsi="Times New Roman"/>
          <w:lang w:val="bg-BG" w:eastAsia="en-GB"/>
        </w:rPr>
        <w:t>(</w:t>
      </w:r>
      <w:r w:rsidR="00862198" w:rsidRPr="00B005D3">
        <w:rPr>
          <w:rFonts w:ascii="Times New Roman" w:hAnsi="Times New Roman"/>
          <w:lang w:val="bg-BG" w:eastAsia="en-GB"/>
        </w:rPr>
        <w:t>видове разходи</w:t>
      </w:r>
      <w:r w:rsidR="002D451F" w:rsidRPr="00B005D3">
        <w:rPr>
          <w:rFonts w:ascii="Times New Roman" w:hAnsi="Times New Roman"/>
          <w:lang w:val="bg-BG" w:eastAsia="en-GB"/>
        </w:rPr>
        <w:t>)</w:t>
      </w:r>
      <w:r w:rsidR="00862198" w:rsidRPr="00B005D3">
        <w:rPr>
          <w:rFonts w:ascii="Times New Roman" w:hAnsi="Times New Roman"/>
          <w:lang w:val="bg-BG" w:eastAsia="en-GB"/>
        </w:rPr>
        <w:t>, които не са договорени с първоначалния бюджет.</w:t>
      </w:r>
    </w:p>
    <w:p w14:paraId="72EDBB48" w14:textId="77777777" w:rsidR="00862198" w:rsidRPr="00B005D3" w:rsidRDefault="00862198" w:rsidP="00862198">
      <w:pPr>
        <w:ind w:left="1080"/>
      </w:pPr>
    </w:p>
    <w:p w14:paraId="2536ACC6" w14:textId="4E2F0CD4" w:rsidR="00862198" w:rsidRPr="00B005D3" w:rsidRDefault="00F2275F"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8.5. </w:t>
      </w:r>
      <w:r w:rsidRPr="00B005D3">
        <w:rPr>
          <w:rFonts w:ascii="Times New Roman" w:hAnsi="Times New Roman"/>
          <w:lang w:val="bg-BG" w:eastAsia="en-GB"/>
        </w:rPr>
        <w:tab/>
      </w:r>
      <w:r w:rsidR="00862198" w:rsidRPr="00B005D3">
        <w:rPr>
          <w:rFonts w:ascii="Times New Roman" w:hAnsi="Times New Roman"/>
          <w:lang w:val="bg-BG" w:eastAsia="en-GB"/>
        </w:rPr>
        <w:t xml:space="preserve">Увеличаването на общия размер на отпуснатата безвъзмездна финансова помощ по проекта задължително е обвързано с увеличаване на целевите стойности на </w:t>
      </w:r>
      <w:r w:rsidR="00836680" w:rsidRPr="00836680">
        <w:rPr>
          <w:rFonts w:ascii="Times New Roman" w:hAnsi="Times New Roman"/>
          <w:lang w:val="bg-BG" w:eastAsia="en-GB"/>
        </w:rPr>
        <w:t xml:space="preserve">показателите  </w:t>
      </w:r>
      <w:r w:rsidR="00862198" w:rsidRPr="00B005D3">
        <w:rPr>
          <w:rFonts w:ascii="Times New Roman" w:hAnsi="Times New Roman"/>
          <w:lang w:val="bg-BG" w:eastAsia="en-GB"/>
        </w:rPr>
        <w:t>и/или с очакваните резултати/ефекти по проекта, и/или с повишаване на тяхната устойчивост.</w:t>
      </w:r>
    </w:p>
    <w:p w14:paraId="3D8EE5E5" w14:textId="77777777" w:rsidR="00862198" w:rsidRPr="00B005D3" w:rsidRDefault="00862198" w:rsidP="00862198">
      <w:pPr>
        <w:ind w:left="709"/>
      </w:pPr>
    </w:p>
    <w:p w14:paraId="2E166459" w14:textId="7E0BF48F" w:rsidR="0005404E" w:rsidRPr="00B005D3" w:rsidRDefault="004D1ABB" w:rsidP="0005404E">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8.6. </w:t>
      </w:r>
      <w:r w:rsidRPr="00B005D3">
        <w:rPr>
          <w:rFonts w:ascii="Times New Roman" w:hAnsi="Times New Roman"/>
          <w:lang w:val="bg-BG" w:eastAsia="en-GB"/>
        </w:rPr>
        <w:tab/>
      </w:r>
      <w:r w:rsidR="0005404E" w:rsidRPr="00B005D3">
        <w:rPr>
          <w:rFonts w:ascii="Times New Roman" w:hAnsi="Times New Roman"/>
          <w:lang w:val="bg-BG" w:eastAsia="en-GB"/>
        </w:rPr>
        <w:t xml:space="preserve">Недопустими са следните </w:t>
      </w:r>
      <w:r w:rsidR="00B95F78">
        <w:rPr>
          <w:rFonts w:ascii="Times New Roman" w:hAnsi="Times New Roman"/>
          <w:lang w:val="bg-BG" w:eastAsia="en-GB"/>
        </w:rPr>
        <w:t>изменения</w:t>
      </w:r>
      <w:r w:rsidR="0005404E" w:rsidRPr="00B005D3">
        <w:rPr>
          <w:rFonts w:ascii="Times New Roman" w:hAnsi="Times New Roman"/>
          <w:lang w:val="bg-BG" w:eastAsia="en-GB"/>
        </w:rPr>
        <w:t>:</w:t>
      </w:r>
    </w:p>
    <w:p w14:paraId="2C148239" w14:textId="77777777" w:rsidR="00EF54EC" w:rsidRPr="00B005D3" w:rsidRDefault="00EF54EC" w:rsidP="0005404E">
      <w:pPr>
        <w:pStyle w:val="CharChar"/>
        <w:ind w:left="709" w:hanging="720"/>
        <w:jc w:val="both"/>
        <w:rPr>
          <w:rFonts w:ascii="Times New Roman" w:hAnsi="Times New Roman"/>
          <w:lang w:val="bg-BG" w:eastAsia="en-GB"/>
        </w:rPr>
      </w:pPr>
    </w:p>
    <w:p w14:paraId="29D4A105" w14:textId="3A8F93C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 xml:space="preserve">Промени в бюджета на проекта, водещи до увеличаване на първоначално </w:t>
      </w:r>
      <w:r w:rsidR="00D071D0" w:rsidRPr="00D071D0">
        <w:rPr>
          <w:rFonts w:ascii="Times New Roman" w:hAnsi="Times New Roman"/>
          <w:lang w:val="bg-BG" w:eastAsia="en-GB"/>
        </w:rPr>
        <w:t xml:space="preserve">заложения  </w:t>
      </w:r>
      <w:r w:rsidRPr="00B005D3">
        <w:rPr>
          <w:rFonts w:ascii="Times New Roman" w:hAnsi="Times New Roman"/>
          <w:lang w:val="bg-BG" w:eastAsia="en-GB"/>
        </w:rPr>
        <w:t>размер, предвидени в чл. 3 от договора</w:t>
      </w:r>
      <w:r w:rsidR="00D01EAD" w:rsidRPr="00B005D3">
        <w:rPr>
          <w:rFonts w:ascii="Times New Roman" w:hAnsi="Times New Roman"/>
          <w:lang w:val="bg-BG" w:eastAsia="en-GB"/>
        </w:rPr>
        <w:t>/</w:t>
      </w:r>
      <w:r w:rsidR="00D95369">
        <w:rPr>
          <w:rFonts w:ascii="Times New Roman" w:hAnsi="Times New Roman"/>
          <w:lang w:val="bg-BG" w:eastAsia="en-GB"/>
        </w:rPr>
        <w:t xml:space="preserve">чл. 4 от  </w:t>
      </w:r>
      <w:r w:rsidR="00D01EAD" w:rsidRPr="00B005D3">
        <w:rPr>
          <w:rFonts w:ascii="Times New Roman" w:hAnsi="Times New Roman"/>
          <w:lang w:val="bg-BG" w:eastAsia="en-GB"/>
        </w:rPr>
        <w:t>заповедта</w:t>
      </w:r>
      <w:r w:rsidRPr="00B005D3">
        <w:rPr>
          <w:rFonts w:ascii="Times New Roman" w:hAnsi="Times New Roman"/>
          <w:lang w:val="bg-BG" w:eastAsia="en-GB"/>
        </w:rPr>
        <w:t xml:space="preserve">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w:t>
      </w:r>
      <w:r w:rsidR="00777C13">
        <w:rPr>
          <w:rFonts w:ascii="Times New Roman" w:hAnsi="Times New Roman"/>
          <w:lang w:val="bg-BG" w:eastAsia="en-GB"/>
        </w:rPr>
        <w:t>Е</w:t>
      </w:r>
      <w:r w:rsidRPr="00B005D3">
        <w:rPr>
          <w:rFonts w:ascii="Times New Roman" w:hAnsi="Times New Roman"/>
          <w:lang w:val="bg-BG" w:eastAsia="en-GB"/>
        </w:rPr>
        <w:t>вропейския съюз или в съответните насоки за кандидатстване;</w:t>
      </w:r>
    </w:p>
    <w:p w14:paraId="5D320E43"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B005D3">
        <w:rPr>
          <w:rFonts w:ascii="Times New Roman" w:hAnsi="Times New Roman"/>
          <w:lang w:val="bg-BG" w:eastAsia="en-GB"/>
        </w:rPr>
        <w:t>;</w:t>
      </w:r>
    </w:p>
    <w:p w14:paraId="6D6C0B06"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EFD62B" w14:textId="55682CC3" w:rsidR="0005404E"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за кандидатстване, и приложимата нормативна уредба към съответната процедура за </w:t>
      </w:r>
      <w:r>
        <w:rPr>
          <w:rFonts w:ascii="Times New Roman" w:hAnsi="Times New Roman"/>
          <w:lang w:val="bg-BG" w:eastAsia="en-GB"/>
        </w:rPr>
        <w:t>подбор на проекти</w:t>
      </w:r>
      <w:r w:rsidR="00480370" w:rsidRPr="00B005D3">
        <w:rPr>
          <w:rFonts w:ascii="Times New Roman" w:hAnsi="Times New Roman"/>
          <w:lang w:val="bg-BG" w:eastAsia="en-GB"/>
        </w:rPr>
        <w:t>;</w:t>
      </w:r>
    </w:p>
    <w:p w14:paraId="5FF82C86" w14:textId="77777777" w:rsidR="00480370" w:rsidRPr="00B005D3" w:rsidRDefault="00480370" w:rsidP="008A6C2C">
      <w:pPr>
        <w:pStyle w:val="CharChar"/>
        <w:tabs>
          <w:tab w:val="clear" w:pos="709"/>
        </w:tabs>
        <w:ind w:left="1170" w:hanging="720"/>
        <w:jc w:val="both"/>
        <w:rPr>
          <w:rFonts w:ascii="Times New Roman" w:hAnsi="Times New Roman"/>
          <w:lang w:val="bg-BG" w:eastAsia="en-GB"/>
        </w:rPr>
      </w:pPr>
    </w:p>
    <w:p w14:paraId="4ED10904" w14:textId="030E9EA3" w:rsidR="00862198"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които биха довели до несъответствие на договора</w:t>
      </w:r>
      <w:r w:rsidR="00480370" w:rsidRPr="00B005D3">
        <w:rPr>
          <w:rFonts w:ascii="Times New Roman" w:hAnsi="Times New Roman"/>
          <w:lang w:val="bg-BG" w:eastAsia="en-GB"/>
        </w:rPr>
        <w:t>/заповедта</w:t>
      </w:r>
      <w:r w:rsidR="0005404E" w:rsidRPr="00B005D3">
        <w:rPr>
          <w:rFonts w:ascii="Times New Roman" w:hAnsi="Times New Roman"/>
          <w:lang w:val="bg-BG" w:eastAsia="en-GB"/>
        </w:rPr>
        <w:t xml:space="preserve"> за безвъзмездна помощ със съответните правила за държавна помощ.</w:t>
      </w:r>
    </w:p>
    <w:p w14:paraId="4453AD5A" w14:textId="279A1173" w:rsidR="00862198" w:rsidRPr="00B005D3"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B005D3">
        <w:rPr>
          <w:szCs w:val="24"/>
          <w:lang w:val="bg-BG"/>
        </w:rPr>
        <w:t>ЧЛЕН 9</w:t>
      </w:r>
      <w:bookmarkEnd w:id="39"/>
      <w:bookmarkEnd w:id="40"/>
      <w:bookmarkEnd w:id="41"/>
      <w:bookmarkEnd w:id="42"/>
      <w:r w:rsidR="00FE2819" w:rsidRPr="00B005D3">
        <w:rPr>
          <w:szCs w:val="24"/>
          <w:lang w:val="bg-BG"/>
        </w:rPr>
        <w:t>.</w:t>
      </w:r>
      <w:r w:rsidRPr="00B005D3">
        <w:rPr>
          <w:szCs w:val="24"/>
          <w:lang w:val="bg-BG"/>
        </w:rPr>
        <w:t xml:space="preserve"> Прехвърляне на права и задължения по </w:t>
      </w:r>
      <w:bookmarkEnd w:id="43"/>
      <w:bookmarkEnd w:id="44"/>
      <w:r w:rsidR="00A16C74">
        <w:rPr>
          <w:szCs w:val="24"/>
          <w:lang w:val="bg-BG"/>
        </w:rPr>
        <w:t>договора/</w:t>
      </w:r>
      <w:r w:rsidRPr="00B005D3">
        <w:rPr>
          <w:szCs w:val="24"/>
          <w:lang w:val="bg-BG"/>
        </w:rPr>
        <w:t>заповедта</w:t>
      </w:r>
    </w:p>
    <w:p w14:paraId="592E39CC" w14:textId="5C9C2B50" w:rsidR="004F751F" w:rsidRPr="00B005D3" w:rsidRDefault="00697FBE" w:rsidP="00B005D3">
      <w:pPr>
        <w:pStyle w:val="CharChar"/>
        <w:ind w:left="709" w:hanging="720"/>
        <w:jc w:val="both"/>
        <w:rPr>
          <w:rFonts w:ascii="Times New Roman" w:hAnsi="Times New Roman"/>
          <w:lang w:val="bg-BG"/>
        </w:rPr>
      </w:pPr>
      <w:r w:rsidRPr="00B005D3">
        <w:rPr>
          <w:rFonts w:ascii="Times New Roman" w:hAnsi="Times New Roman"/>
          <w:lang w:val="bg-BG" w:eastAsia="en-GB"/>
        </w:rPr>
        <w:t xml:space="preserve">9.1. </w:t>
      </w:r>
      <w:r w:rsidRPr="00B005D3">
        <w:rPr>
          <w:rFonts w:ascii="Times New Roman" w:hAnsi="Times New Roman"/>
          <w:lang w:val="bg-BG" w:eastAsia="en-GB"/>
        </w:rPr>
        <w:tab/>
      </w:r>
      <w:r w:rsidR="00862198" w:rsidRPr="00B005D3">
        <w:rPr>
          <w:rFonts w:ascii="Times New Roman" w:hAnsi="Times New Roman"/>
          <w:lang w:val="bg-BG" w:eastAsia="en-GB"/>
        </w:rPr>
        <w:t xml:space="preserve">Правата и задълженията по </w:t>
      </w:r>
      <w:r w:rsidR="00A16C74">
        <w:rPr>
          <w:rFonts w:ascii="Times New Roman" w:hAnsi="Times New Roman"/>
          <w:lang w:val="bg-BG" w:eastAsia="en-GB"/>
        </w:rPr>
        <w:t>договора/</w:t>
      </w:r>
      <w:r w:rsidR="00862198" w:rsidRPr="00B005D3">
        <w:rPr>
          <w:rFonts w:ascii="Times New Roman" w:hAnsi="Times New Roman"/>
          <w:lang w:val="bg-BG" w:eastAsia="en-GB"/>
        </w:rPr>
        <w:t xml:space="preserve">заповедта не могат да бъдат прехвърляни или възлагани на трето лице </w:t>
      </w:r>
      <w:r w:rsidR="00777C13">
        <w:rPr>
          <w:rFonts w:ascii="Times New Roman" w:hAnsi="Times New Roman"/>
          <w:lang w:val="bg-BG" w:eastAsia="en-GB"/>
        </w:rPr>
        <w:t xml:space="preserve">(физическо или юридическо) </w:t>
      </w:r>
      <w:r w:rsidR="00862198" w:rsidRPr="00B005D3">
        <w:rPr>
          <w:rFonts w:ascii="Times New Roman" w:hAnsi="Times New Roman"/>
          <w:lang w:val="bg-BG" w:eastAsia="en-GB"/>
        </w:rPr>
        <w:t>без предварително писмено одобрение от Управляващия орган.</w:t>
      </w:r>
    </w:p>
    <w:p w14:paraId="5D6C3AB9" w14:textId="77777777" w:rsidR="00862198" w:rsidRPr="00B005D3"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B005D3">
        <w:rPr>
          <w:szCs w:val="24"/>
          <w:lang w:val="bg-BG"/>
        </w:rPr>
        <w:lastRenderedPageBreak/>
        <w:t>ЧЛЕН 10</w:t>
      </w:r>
      <w:r w:rsidR="00FE2819" w:rsidRPr="00B005D3">
        <w:rPr>
          <w:szCs w:val="24"/>
          <w:lang w:val="bg-BG"/>
        </w:rPr>
        <w:t>.</w:t>
      </w:r>
      <w:r w:rsidRPr="00B005D3">
        <w:rPr>
          <w:szCs w:val="24"/>
          <w:lang w:val="bg-BG"/>
        </w:rPr>
        <w:t xml:space="preserve"> </w:t>
      </w:r>
      <w:bookmarkEnd w:id="45"/>
      <w:bookmarkEnd w:id="46"/>
      <w:r w:rsidRPr="00B005D3">
        <w:rPr>
          <w:szCs w:val="24"/>
          <w:lang w:val="bg-BG"/>
        </w:rPr>
        <w:t xml:space="preserve">Срок за изпълнение на проекта. Удължаване, спиране, извънредни обстоятелства и краен срок на </w:t>
      </w:r>
      <w:bookmarkEnd w:id="47"/>
      <w:r w:rsidR="00E342DD" w:rsidRPr="00B005D3">
        <w:rPr>
          <w:szCs w:val="24"/>
          <w:lang w:val="bg-BG"/>
        </w:rPr>
        <w:t>договора/</w:t>
      </w:r>
      <w:r w:rsidRPr="00B005D3">
        <w:rPr>
          <w:szCs w:val="24"/>
          <w:lang w:val="bg-BG"/>
        </w:rPr>
        <w:t>заповедта</w:t>
      </w:r>
      <w:bookmarkEnd w:id="48"/>
    </w:p>
    <w:p w14:paraId="1C15AF77" w14:textId="49707CF1" w:rsidR="00862198" w:rsidRPr="00B005D3" w:rsidRDefault="00862198" w:rsidP="00B005D3">
      <w:pPr>
        <w:ind w:left="709" w:hanging="709"/>
        <w:jc w:val="both"/>
      </w:pPr>
      <w:r w:rsidRPr="00B005D3">
        <w:t>10.1.</w:t>
      </w:r>
      <w:r w:rsidRPr="00B005D3">
        <w:tab/>
        <w:t xml:space="preserve">Срокът за изпълнение на проекта е </w:t>
      </w:r>
      <w:r w:rsidR="00A16C74">
        <w:t>посочен</w:t>
      </w:r>
      <w:r w:rsidR="00A16C74" w:rsidRPr="00B005D3">
        <w:t xml:space="preserve"> </w:t>
      </w:r>
      <w:r w:rsidRPr="00B005D3">
        <w:t xml:space="preserve">в </w:t>
      </w:r>
      <w:r w:rsidR="00B93ED4" w:rsidRPr="00B005D3">
        <w:t>договора/</w:t>
      </w:r>
      <w:r w:rsidRPr="00B005D3">
        <w:t xml:space="preserve">заповедта. </w:t>
      </w:r>
      <w:r w:rsidR="00B005D3">
        <w:t>Бенефициентът</w:t>
      </w:r>
      <w:r w:rsidRPr="00B005D3">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проекта. </w:t>
      </w:r>
      <w:r w:rsidR="006C7F4B" w:rsidRPr="006C7F4B">
        <w:t xml:space="preserve"> </w:t>
      </w:r>
      <w:r w:rsidR="006C7F4B">
        <w:t>В</w:t>
      </w:r>
      <w:r w:rsidR="006C7F4B" w:rsidRPr="006C7F4B">
        <w:t xml:space="preserve"> съответствие с предвиденото в член 8 от настоящите Общи условия</w:t>
      </w:r>
      <w:r w:rsidR="006C7F4B">
        <w:t xml:space="preserve"> </w:t>
      </w:r>
      <w:r w:rsidR="00B005D3">
        <w:t>Бенефициентът</w:t>
      </w:r>
      <w:r w:rsidRPr="00B005D3">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B005D3">
        <w:t xml:space="preserve">оперативната </w:t>
      </w:r>
      <w:r w:rsidRPr="00B005D3">
        <w:t>програма</w:t>
      </w:r>
      <w:r w:rsidR="006C7F4B">
        <w:t>.</w:t>
      </w:r>
      <w:r w:rsidRPr="00B005D3">
        <w:t xml:space="preserve"> Искането трябва да бъде придружено от всички обосноваващи го доказателства, необходими за вземане на решение за изменение на </w:t>
      </w:r>
      <w:r w:rsidR="00FB155C" w:rsidRPr="00B005D3">
        <w:t>договора/з</w:t>
      </w:r>
      <w:r w:rsidRPr="00B005D3">
        <w:t>аповедта.</w:t>
      </w:r>
    </w:p>
    <w:p w14:paraId="06F91D0F" w14:textId="77777777" w:rsidR="00E26A7E" w:rsidRPr="00B005D3" w:rsidRDefault="00E26A7E" w:rsidP="00B005D3">
      <w:pPr>
        <w:ind w:left="709" w:hanging="709"/>
        <w:jc w:val="both"/>
      </w:pPr>
    </w:p>
    <w:p w14:paraId="24000569" w14:textId="044D8778" w:rsidR="00941C81" w:rsidRPr="00B005D3" w:rsidRDefault="00862198" w:rsidP="004F36D5">
      <w:pPr>
        <w:pStyle w:val="NumPar2"/>
        <w:numPr>
          <w:ilvl w:val="0"/>
          <w:numId w:val="0"/>
        </w:numPr>
        <w:ind w:left="709" w:hanging="720"/>
        <w:rPr>
          <w:szCs w:val="24"/>
          <w:lang w:val="bg-BG"/>
        </w:rPr>
      </w:pPr>
      <w:r w:rsidRPr="00B005D3">
        <w:rPr>
          <w:szCs w:val="24"/>
          <w:lang w:val="bg-BG"/>
        </w:rPr>
        <w:t>10.2.</w:t>
      </w:r>
      <w:r w:rsidRPr="00B005D3">
        <w:rPr>
          <w:szCs w:val="24"/>
          <w:lang w:val="bg-BG"/>
        </w:rPr>
        <w:tab/>
      </w:r>
      <w:r w:rsidR="00941C81" w:rsidRPr="00B005D3">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w:t>
      </w:r>
      <w:r w:rsidR="00941C81">
        <w:rPr>
          <w:szCs w:val="24"/>
          <w:lang w:val="bg-BG"/>
        </w:rPr>
        <w:t xml:space="preserve">му </w:t>
      </w:r>
      <w:r w:rsidR="00941C81" w:rsidRPr="00B005D3">
        <w:rPr>
          <w:szCs w:val="24"/>
          <w:lang w:val="bg-BG"/>
        </w:rPr>
        <w:t xml:space="preserve">изцяло или отчасти, </w:t>
      </w:r>
      <w:r w:rsidR="00941C81">
        <w:rPr>
          <w:szCs w:val="24"/>
          <w:lang w:val="bg-BG"/>
        </w:rPr>
        <w:t>Бенефициентът</w:t>
      </w:r>
      <w:r w:rsidR="00941C81" w:rsidRPr="00B005D3">
        <w:rPr>
          <w:szCs w:val="24"/>
          <w:lang w:val="bg-BG"/>
        </w:rPr>
        <w:t xml:space="preserve"> уведомява незабавно Управляващия орган за това, като прилага цялата необходима информация. </w:t>
      </w:r>
      <w:r w:rsidR="00941C81">
        <w:rPr>
          <w:szCs w:val="24"/>
          <w:lang w:val="bg-BG"/>
        </w:rPr>
        <w:t xml:space="preserve">По </w:t>
      </w:r>
      <w:r w:rsidR="00941C81" w:rsidRPr="00B005D3">
        <w:rPr>
          <w:szCs w:val="24"/>
          <w:lang w:val="bg-BG"/>
        </w:rPr>
        <w:t xml:space="preserve">преценка на Управляващия орган в този случай </w:t>
      </w:r>
      <w:r w:rsidR="00941C81">
        <w:rPr>
          <w:szCs w:val="24"/>
          <w:lang w:val="bg-BG"/>
        </w:rPr>
        <w:t>д</w:t>
      </w:r>
      <w:r w:rsidR="00941C81" w:rsidRPr="00B005D3">
        <w:rPr>
          <w:szCs w:val="24"/>
          <w:lang w:val="bg-BG"/>
        </w:rPr>
        <w:t>оговорът/ може да бъде  прекратен/</w:t>
      </w:r>
      <w:r w:rsidR="00941C81" w:rsidRPr="00E13000">
        <w:rPr>
          <w:szCs w:val="24"/>
          <w:lang w:val="bg-BG"/>
        </w:rPr>
        <w:t xml:space="preserve"> </w:t>
      </w:r>
      <w:r w:rsidR="00941C81" w:rsidRPr="00B005D3">
        <w:rPr>
          <w:szCs w:val="24"/>
          <w:lang w:val="bg-BG"/>
        </w:rPr>
        <w:t xml:space="preserve">съответно </w:t>
      </w:r>
      <w:r w:rsidR="00941C81">
        <w:rPr>
          <w:szCs w:val="24"/>
          <w:lang w:val="bg-BG"/>
        </w:rPr>
        <w:t>з</w:t>
      </w:r>
      <w:r w:rsidR="00941C81" w:rsidRPr="00B005D3">
        <w:rPr>
          <w:szCs w:val="24"/>
          <w:lang w:val="bg-BG"/>
        </w:rPr>
        <w:t>аповедта може да бъде  отменена в съответствие с член 11</w:t>
      </w:r>
      <w:r w:rsidR="00941C81" w:rsidRPr="003B3B7E">
        <w:rPr>
          <w:szCs w:val="24"/>
          <w:lang w:val="bg-BG"/>
        </w:rPr>
        <w:t xml:space="preserve"> </w:t>
      </w:r>
      <w:r w:rsidR="00941C81">
        <w:rPr>
          <w:szCs w:val="24"/>
          <w:lang w:val="bg-BG"/>
        </w:rPr>
        <w:t>от настоящите Общи условия</w:t>
      </w:r>
      <w:r w:rsidR="00941C81" w:rsidRPr="00B005D3">
        <w:rPr>
          <w:szCs w:val="24"/>
          <w:lang w:val="bg-BG"/>
        </w:rPr>
        <w:t>. Ако договорът не бъде</w:t>
      </w:r>
      <w:r w:rsidR="00941C81">
        <w:rPr>
          <w:szCs w:val="24"/>
          <w:lang w:val="bg-BG"/>
        </w:rPr>
        <w:t xml:space="preserve"> </w:t>
      </w:r>
      <w:r w:rsidR="00941C81" w:rsidRPr="00B005D3">
        <w:rPr>
          <w:szCs w:val="24"/>
          <w:lang w:val="bg-BG"/>
        </w:rPr>
        <w:t xml:space="preserve">прекратен/съответно заповедта не </w:t>
      </w:r>
      <w:r w:rsidR="00941C81">
        <w:rPr>
          <w:szCs w:val="24"/>
          <w:lang w:val="bg-BG"/>
        </w:rPr>
        <w:t>бъде</w:t>
      </w:r>
      <w:r w:rsidR="00941C81" w:rsidRPr="00B005D3">
        <w:rPr>
          <w:szCs w:val="24"/>
          <w:lang w:val="bg-BG"/>
        </w:rPr>
        <w:t xml:space="preserve"> отменена</w:t>
      </w:r>
      <w:r w:rsidR="00941C81">
        <w:rPr>
          <w:szCs w:val="24"/>
          <w:lang w:val="bg-BG"/>
        </w:rPr>
        <w:t>,</w:t>
      </w:r>
      <w:r w:rsidR="00941C81" w:rsidRPr="00B005D3" w:rsidDel="00B005D3">
        <w:rPr>
          <w:szCs w:val="24"/>
          <w:lang w:val="bg-BG"/>
        </w:rPr>
        <w:t xml:space="preserve"> </w:t>
      </w:r>
      <w:r w:rsidR="00941C81">
        <w:rPr>
          <w:szCs w:val="24"/>
          <w:lang w:val="bg-BG"/>
        </w:rPr>
        <w:t>бенефициентът</w:t>
      </w:r>
      <w:r w:rsidR="00941C81"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2FDC4438" w14:textId="77777777" w:rsidR="00941C81" w:rsidRPr="00B005D3" w:rsidRDefault="00941C81" w:rsidP="00941C81">
      <w:pPr>
        <w:pStyle w:val="NumPar2"/>
        <w:numPr>
          <w:ilvl w:val="0"/>
          <w:numId w:val="0"/>
        </w:numPr>
        <w:ind w:left="709" w:hanging="720"/>
        <w:rPr>
          <w:szCs w:val="24"/>
          <w:lang w:val="bg-BG"/>
        </w:rPr>
      </w:pPr>
      <w:r w:rsidRPr="00B005D3">
        <w:rPr>
          <w:szCs w:val="24"/>
          <w:lang w:val="bg-BG"/>
        </w:rPr>
        <w:t>10.3.</w:t>
      </w:r>
      <w:r w:rsidRPr="00B005D3">
        <w:rPr>
          <w:szCs w:val="24"/>
          <w:lang w:val="bg-BG"/>
        </w:rPr>
        <w:tab/>
        <w:t xml:space="preserve">Управляващият орган може да изиска от </w:t>
      </w:r>
      <w:r>
        <w:rPr>
          <w:szCs w:val="24"/>
          <w:lang w:val="bg-BG"/>
        </w:rPr>
        <w:t>Бенефициента</w:t>
      </w:r>
      <w:r w:rsidRPr="00B005D3">
        <w:rPr>
          <w:szCs w:val="24"/>
          <w:lang w:val="bg-BG"/>
        </w:rPr>
        <w:t xml:space="preserve">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Управляващия орган в този случай договорът/заповедта може да бъде прекратен/отменена в съответствие с член 11</w:t>
      </w:r>
      <w:r w:rsidRPr="003B3B7E">
        <w:rPr>
          <w:szCs w:val="24"/>
          <w:lang w:val="bg-BG"/>
        </w:rPr>
        <w:t xml:space="preserve"> </w:t>
      </w:r>
      <w:r>
        <w:rPr>
          <w:szCs w:val="24"/>
          <w:lang w:val="bg-BG"/>
        </w:rPr>
        <w:t>от настоящите Общи условия</w:t>
      </w:r>
      <w:r w:rsidRPr="00B005D3">
        <w:rPr>
          <w:szCs w:val="24"/>
          <w:lang w:val="bg-BG"/>
        </w:rPr>
        <w:t>. Ако договорът не бъде</w:t>
      </w:r>
      <w:r>
        <w:rPr>
          <w:szCs w:val="24"/>
          <w:lang w:val="bg-BG"/>
        </w:rPr>
        <w:t xml:space="preserve"> </w:t>
      </w:r>
      <w:r w:rsidRPr="00B005D3">
        <w:rPr>
          <w:szCs w:val="24"/>
          <w:lang w:val="bg-BG"/>
        </w:rPr>
        <w:t xml:space="preserve">прекратен/съответно заповедта не </w:t>
      </w:r>
      <w:r>
        <w:rPr>
          <w:szCs w:val="24"/>
          <w:lang w:val="bg-BG"/>
        </w:rPr>
        <w:t>бъде</w:t>
      </w:r>
      <w:r w:rsidRPr="00B005D3">
        <w:rPr>
          <w:szCs w:val="24"/>
          <w:lang w:val="bg-BG"/>
        </w:rPr>
        <w:t xml:space="preserve"> отменена, </w:t>
      </w:r>
      <w:r>
        <w:rPr>
          <w:szCs w:val="24"/>
          <w:lang w:val="bg-BG"/>
        </w:rPr>
        <w:t>Бенефициентът</w:t>
      </w:r>
      <w:r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43CD1CA"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10.4.</w:t>
      </w:r>
      <w:r w:rsidRPr="00B005D3">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438FD" w:rsidRPr="00B005D3">
        <w:rPr>
          <w:szCs w:val="24"/>
          <w:lang w:val="bg-BG"/>
        </w:rPr>
        <w:t>договора/</w:t>
      </w:r>
      <w:r w:rsidRPr="00B005D3">
        <w:rPr>
          <w:szCs w:val="24"/>
          <w:lang w:val="bg-BG"/>
        </w:rPr>
        <w:t>заповедта, необходими за адаптиране на проекта спрямо новите условия за изпълнение.</w:t>
      </w:r>
    </w:p>
    <w:p w14:paraId="5DE16BC2" w14:textId="10F3A114" w:rsidR="00D323B2" w:rsidRDefault="00862198" w:rsidP="00D323B2">
      <w:pPr>
        <w:pStyle w:val="NumPar2"/>
        <w:numPr>
          <w:ilvl w:val="0"/>
          <w:numId w:val="0"/>
        </w:numPr>
        <w:ind w:left="709" w:hanging="720"/>
        <w:rPr>
          <w:szCs w:val="24"/>
          <w:lang w:val="bg-BG"/>
        </w:rPr>
      </w:pPr>
      <w:r w:rsidRPr="00B005D3">
        <w:rPr>
          <w:szCs w:val="24"/>
          <w:lang w:val="bg-BG"/>
        </w:rPr>
        <w:t>10.5.</w:t>
      </w:r>
      <w:r w:rsidRPr="00B005D3">
        <w:rPr>
          <w:szCs w:val="24"/>
          <w:lang w:val="bg-BG"/>
        </w:rPr>
        <w:tab/>
      </w:r>
      <w:r w:rsidR="00FF0897" w:rsidRPr="00FF0897">
        <w:rPr>
          <w:szCs w:val="24"/>
          <w:lang w:val="bg-BG"/>
        </w:rPr>
        <w:t xml:space="preserve">Управляващият орган и Бенефициентът не отговарят за нарушение на </w:t>
      </w:r>
      <w:r w:rsidR="0054446E">
        <w:rPr>
          <w:szCs w:val="24"/>
          <w:lang w:val="bg-BG"/>
        </w:rPr>
        <w:t xml:space="preserve">задълженията си по </w:t>
      </w:r>
      <w:r w:rsidR="00FF0897" w:rsidRPr="00FF0897">
        <w:rPr>
          <w:szCs w:val="24"/>
          <w:lang w:val="bg-BG"/>
        </w:rPr>
        <w:t>договора/заповедта, ако не са в състояние да ги изпълняват поради възникване на извънредно обстоятелство.</w:t>
      </w:r>
      <w:r w:rsidR="00FF0897">
        <w:rPr>
          <w:szCs w:val="24"/>
          <w:lang w:val="bg-BG"/>
        </w:rPr>
        <w:t xml:space="preserve"> </w:t>
      </w:r>
      <w:r w:rsidRPr="00B005D3">
        <w:rPr>
          <w:szCs w:val="24"/>
          <w:lang w:val="bg-BG"/>
        </w:rPr>
        <w:t xml:space="preserve">Извънредно обстоятелство е всяка непредвидима изключителна ситуация или събитие, което е извън контрола на Управляващия орган и </w:t>
      </w:r>
      <w:r w:rsidR="00777C13">
        <w:rPr>
          <w:szCs w:val="24"/>
          <w:lang w:val="bg-BG"/>
        </w:rPr>
        <w:t>Бенефициента</w:t>
      </w:r>
      <w:r w:rsidR="0054446E">
        <w:rPr>
          <w:szCs w:val="24"/>
          <w:lang w:val="bg-BG"/>
        </w:rPr>
        <w:t>,</w:t>
      </w:r>
      <w:r w:rsidRPr="00B005D3">
        <w:rPr>
          <w:szCs w:val="24"/>
          <w:lang w:val="bg-BG"/>
        </w:rPr>
        <w:t xml:space="preserve"> и не позволява изпълнението на </w:t>
      </w:r>
      <w:r w:rsidR="00F575F2" w:rsidRPr="00B005D3">
        <w:rPr>
          <w:szCs w:val="24"/>
          <w:lang w:val="bg-BG"/>
        </w:rPr>
        <w:t>договора/</w:t>
      </w:r>
      <w:r w:rsidRPr="00B005D3">
        <w:rPr>
          <w:szCs w:val="24"/>
          <w:lang w:val="bg-BG"/>
        </w:rPr>
        <w:t xml:space="preserve">заповедта. Възникването му не </w:t>
      </w:r>
      <w:r w:rsidR="0054446E">
        <w:rPr>
          <w:szCs w:val="24"/>
          <w:lang w:val="bg-BG"/>
        </w:rPr>
        <w:t>се дължи</w:t>
      </w:r>
      <w:r w:rsidRPr="00B005D3">
        <w:rPr>
          <w:szCs w:val="24"/>
          <w:lang w:val="bg-BG"/>
        </w:rPr>
        <w:t xml:space="preserve"> на грешка или небрежност от страна на Управляващия орган и </w:t>
      </w:r>
      <w:r w:rsidR="00777C13">
        <w:rPr>
          <w:szCs w:val="24"/>
          <w:lang w:val="bg-BG"/>
        </w:rPr>
        <w:t>Бенефициента</w:t>
      </w:r>
      <w:r w:rsidRPr="00B005D3">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Pr>
          <w:szCs w:val="24"/>
          <w:lang w:val="bg-BG"/>
        </w:rPr>
        <w:t>Бенефициентът</w:t>
      </w:r>
      <w:r w:rsidRPr="00B005D3">
        <w:rPr>
          <w:szCs w:val="24"/>
          <w:lang w:val="bg-BG"/>
        </w:rPr>
        <w:t xml:space="preserve"> не </w:t>
      </w:r>
      <w:r w:rsidRPr="00B005D3">
        <w:rPr>
          <w:szCs w:val="24"/>
          <w:lang w:val="bg-BG"/>
        </w:rPr>
        <w:lastRenderedPageBreak/>
        <w:t xml:space="preserve">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B005D3">
        <w:rPr>
          <w:szCs w:val="24"/>
          <w:lang w:val="bg-BG"/>
        </w:rPr>
        <w:t>Без да се засягат разпоредбите на членове 11.2 и 11.5</w:t>
      </w:r>
      <w:r w:rsidR="00D323B2" w:rsidRPr="003B3B7E">
        <w:rPr>
          <w:szCs w:val="24"/>
          <w:lang w:val="bg-BG"/>
        </w:rPr>
        <w:t xml:space="preserve"> </w:t>
      </w:r>
      <w:r w:rsidR="00D323B2">
        <w:rPr>
          <w:szCs w:val="24"/>
          <w:lang w:val="bg-BG"/>
        </w:rPr>
        <w:t>от настоящите Общи условия</w:t>
      </w:r>
      <w:r w:rsidR="00D323B2" w:rsidRPr="00B005D3">
        <w:rPr>
          <w:szCs w:val="24"/>
          <w:lang w:val="bg-BG"/>
        </w:rPr>
        <w:t xml:space="preserve">, Управляващият орган или </w:t>
      </w:r>
      <w:r w:rsidR="00D323B2">
        <w:rPr>
          <w:szCs w:val="24"/>
          <w:lang w:val="bg-BG"/>
        </w:rPr>
        <w:t>Бенефициентът</w:t>
      </w:r>
      <w:r w:rsidR="00D323B2" w:rsidRPr="00B005D3">
        <w:rPr>
          <w:szCs w:val="24"/>
          <w:lang w:val="bg-BG"/>
        </w:rPr>
        <w:t>, засегнат от извънредно обстоятелство, е длъжен да уведоми незабавно друг</w:t>
      </w:r>
      <w:r w:rsidR="00D323B2">
        <w:rPr>
          <w:szCs w:val="24"/>
          <w:lang w:val="bg-BG"/>
        </w:rPr>
        <w:t>ата страна</w:t>
      </w:r>
      <w:r w:rsidR="00D323B2" w:rsidRPr="00B005D3">
        <w:rPr>
          <w:szCs w:val="24"/>
          <w:lang w:val="bg-BG"/>
        </w:rPr>
        <w:t xml:space="preserve">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87ED786" w:rsidR="0011354C" w:rsidRPr="005167AF" w:rsidRDefault="00D323B2" w:rsidP="00546AFA">
      <w:pPr>
        <w:pStyle w:val="NumPar2"/>
        <w:numPr>
          <w:ilvl w:val="0"/>
          <w:numId w:val="0"/>
        </w:numPr>
        <w:ind w:left="709" w:hanging="720"/>
        <w:rPr>
          <w:szCs w:val="24"/>
          <w:lang w:val="bg-BG"/>
        </w:rPr>
      </w:pPr>
      <w:r w:rsidRPr="00574716">
        <w:rPr>
          <w:szCs w:val="24"/>
          <w:lang w:val="bg-BG"/>
        </w:rPr>
        <w:t xml:space="preserve">10.6 </w:t>
      </w:r>
      <w:r>
        <w:rPr>
          <w:szCs w:val="24"/>
          <w:lang w:val="bg-BG"/>
        </w:rPr>
        <w:tab/>
      </w:r>
      <w:r w:rsidRPr="00324AA3">
        <w:rPr>
          <w:szCs w:val="24"/>
          <w:lang w:val="bg-BG"/>
        </w:rPr>
        <w:t>Задълженията на Управляващия орган към Бенефициента за всички неизв</w:t>
      </w:r>
      <w:r w:rsidRPr="005167AF">
        <w:rPr>
          <w:szCs w:val="24"/>
          <w:lang w:val="bg-BG"/>
        </w:rPr>
        <w:t xml:space="preserve">ършени плащания по договора са невалидни в случаите по чл. 86 </w:t>
      </w:r>
      <w:r>
        <w:rPr>
          <w:szCs w:val="24"/>
          <w:lang w:val="bg-BG"/>
        </w:rPr>
        <w:t xml:space="preserve">и </w:t>
      </w:r>
      <w:r w:rsidRPr="005167AF">
        <w:rPr>
          <w:szCs w:val="24"/>
          <w:lang w:val="bg-BG"/>
        </w:rPr>
        <w:t>чл. 136 от Регламент (ЕС ) № 1303/2013 на Европейския парламент и на Съвета, като договорът</w:t>
      </w:r>
      <w:r>
        <w:rPr>
          <w:szCs w:val="24"/>
          <w:lang w:val="bg-BG"/>
        </w:rPr>
        <w:t>/заповедта</w:t>
      </w:r>
      <w:r w:rsidRPr="005167AF">
        <w:rPr>
          <w:szCs w:val="24"/>
          <w:lang w:val="bg-BG"/>
        </w:rPr>
        <w:t xml:space="preserve">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77777777" w:rsidR="00862198" w:rsidRPr="00B005D3"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B005D3">
        <w:rPr>
          <w:szCs w:val="24"/>
          <w:lang w:val="bg-BG"/>
        </w:rPr>
        <w:t>ЧЛЕН 11</w:t>
      </w:r>
      <w:r w:rsidR="00FE2819" w:rsidRPr="00B005D3">
        <w:rPr>
          <w:szCs w:val="24"/>
          <w:lang w:val="bg-BG"/>
        </w:rPr>
        <w:t>.</w:t>
      </w:r>
      <w:r w:rsidRPr="00B005D3">
        <w:rPr>
          <w:szCs w:val="24"/>
          <w:lang w:val="bg-BG"/>
        </w:rPr>
        <w:t xml:space="preserve"> </w:t>
      </w:r>
      <w:r w:rsidR="00713104" w:rsidRPr="00B005D3">
        <w:rPr>
          <w:szCs w:val="24"/>
          <w:lang w:val="bg-BG"/>
        </w:rPr>
        <w:t>Прекратяване на договора/</w:t>
      </w:r>
      <w:r w:rsidRPr="00B005D3">
        <w:rPr>
          <w:szCs w:val="24"/>
          <w:lang w:val="bg-BG"/>
        </w:rPr>
        <w:t>Отмяна на заповедта</w:t>
      </w:r>
      <w:bookmarkEnd w:id="49"/>
    </w:p>
    <w:p w14:paraId="6A8676DE" w14:textId="27A58F67" w:rsidR="00EA60A3" w:rsidRPr="00B005D3" w:rsidRDefault="00862198" w:rsidP="00B005D3">
      <w:pPr>
        <w:ind w:left="709" w:hanging="709"/>
        <w:jc w:val="both"/>
      </w:pPr>
      <w:bookmarkStart w:id="53" w:name="_Ref41304998"/>
      <w:bookmarkEnd w:id="50"/>
      <w:bookmarkEnd w:id="51"/>
      <w:bookmarkEnd w:id="52"/>
      <w:r w:rsidRPr="00B005D3">
        <w:t>11.1</w:t>
      </w:r>
      <w:r w:rsidR="00807CE4" w:rsidRPr="00B005D3">
        <w:t>.</w:t>
      </w:r>
      <w:r w:rsidRPr="00B005D3">
        <w:tab/>
        <w:t xml:space="preserve">Когато Управляващият орган или </w:t>
      </w:r>
      <w:r w:rsidR="00B005D3">
        <w:t>Бенефициентът</w:t>
      </w:r>
      <w:r w:rsidRPr="00B005D3">
        <w:t xml:space="preserve"> </w:t>
      </w:r>
      <w:r w:rsidR="0011354C">
        <w:t>считат</w:t>
      </w:r>
      <w:r w:rsidRPr="00B005D3">
        <w:t xml:space="preserve">, че </w:t>
      </w:r>
      <w:r w:rsidR="002C6F17" w:rsidRPr="00B005D3">
        <w:t>договорът/</w:t>
      </w:r>
      <w:r w:rsidRPr="00B005D3">
        <w:t xml:space="preserve">заповедта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B005D3">
        <w:t>Бенефициентът</w:t>
      </w:r>
      <w:r w:rsidRPr="00B005D3">
        <w:t xml:space="preserve"> не постигнат споразумение за решаване на </w:t>
      </w:r>
      <w:r w:rsidR="00035A99">
        <w:t>проблема, всяка</w:t>
      </w:r>
      <w:r w:rsidR="00035A99" w:rsidRPr="00035A99">
        <w:t xml:space="preserve"> от тях двете страни има</w:t>
      </w:r>
      <w:r w:rsidRPr="00B005D3">
        <w:t xml:space="preserve"> право да поиска </w:t>
      </w:r>
      <w:r w:rsidR="00C07091" w:rsidRPr="00B005D3">
        <w:t>прекратяване на договора/</w:t>
      </w:r>
      <w:r w:rsidRPr="00B005D3">
        <w:t>отмяна на заповедта с двумесечно писмено предизвестие, без задължение за изплащане на обезщетение.</w:t>
      </w:r>
    </w:p>
    <w:p w14:paraId="438B119E" w14:textId="77777777" w:rsidR="00862198" w:rsidRPr="00B005D3" w:rsidRDefault="00862198" w:rsidP="00862198">
      <w:pPr>
        <w:ind w:left="709" w:hanging="709"/>
      </w:pPr>
    </w:p>
    <w:p w14:paraId="492FB49D" w14:textId="14694DED" w:rsidR="00862198" w:rsidRPr="00B005D3" w:rsidRDefault="00862198" w:rsidP="00862198">
      <w:pPr>
        <w:pStyle w:val="NumPar2"/>
        <w:numPr>
          <w:ilvl w:val="0"/>
          <w:numId w:val="0"/>
        </w:numPr>
        <w:ind w:left="709" w:hanging="720"/>
        <w:rPr>
          <w:szCs w:val="24"/>
          <w:lang w:val="bg-BG"/>
        </w:rPr>
      </w:pPr>
      <w:bookmarkStart w:id="54" w:name="_Ref41304819"/>
      <w:bookmarkEnd w:id="53"/>
      <w:r w:rsidRPr="00B005D3">
        <w:rPr>
          <w:szCs w:val="24"/>
          <w:lang w:val="bg-BG"/>
        </w:rPr>
        <w:t>11.2.</w:t>
      </w:r>
      <w:r w:rsidRPr="00B005D3">
        <w:rPr>
          <w:szCs w:val="24"/>
          <w:lang w:val="bg-BG"/>
        </w:rPr>
        <w:tab/>
        <w:t xml:space="preserve">Управляващият орган има право да </w:t>
      </w:r>
      <w:r w:rsidR="00F30222"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30222" w:rsidRPr="00B005D3">
        <w:rPr>
          <w:szCs w:val="24"/>
          <w:lang w:val="bg-BG"/>
        </w:rPr>
        <w:t xml:space="preserve"> </w:t>
      </w:r>
      <w:r w:rsidRPr="00B005D3">
        <w:rPr>
          <w:szCs w:val="24"/>
          <w:lang w:val="bg-BG"/>
        </w:rPr>
        <w:t xml:space="preserve">за предоставяне на безвъзмездна финансова помощ без предизвестие и без да изплаща обезщетения, в случай че </w:t>
      </w:r>
      <w:r w:rsidR="00B005D3">
        <w:rPr>
          <w:szCs w:val="24"/>
          <w:lang w:val="bg-BG"/>
        </w:rPr>
        <w:t>Бенефициентът</w:t>
      </w:r>
      <w:r w:rsidRPr="00B005D3">
        <w:rPr>
          <w:szCs w:val="24"/>
          <w:lang w:val="bg-BG"/>
        </w:rPr>
        <w:t>:</w:t>
      </w:r>
      <w:bookmarkEnd w:id="54"/>
    </w:p>
    <w:p w14:paraId="4630B92F" w14:textId="241E0569" w:rsidR="00862198" w:rsidRPr="00B005D3" w:rsidRDefault="005F3FDA" w:rsidP="00F15455">
      <w:pPr>
        <w:pStyle w:val="ListParagraph"/>
        <w:numPr>
          <w:ilvl w:val="0"/>
          <w:numId w:val="19"/>
        </w:numPr>
        <w:ind w:left="1170"/>
        <w:jc w:val="both"/>
      </w:pPr>
      <w:bookmarkStart w:id="55" w:name="_Ref41304805"/>
      <w:r w:rsidRPr="00B005D3">
        <w:t xml:space="preserve">Неоснователно </w:t>
      </w:r>
      <w:r w:rsidR="00862198" w:rsidRPr="00B005D3">
        <w:t>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Start w:id="56" w:name="_Ref41305202"/>
      <w:bookmarkEnd w:id="55"/>
    </w:p>
    <w:p w14:paraId="563D2B38" w14:textId="77777777" w:rsidR="005F3FDA" w:rsidRPr="00B005D3" w:rsidRDefault="005F3FDA" w:rsidP="008A6C2C">
      <w:pPr>
        <w:ind w:left="1170" w:hanging="709"/>
        <w:jc w:val="both"/>
      </w:pPr>
    </w:p>
    <w:bookmarkEnd w:id="56"/>
    <w:p w14:paraId="03AFF9CF" w14:textId="7A6DFA3C" w:rsidR="00862198" w:rsidRPr="00B005D3" w:rsidRDefault="005F3FDA" w:rsidP="00F15455">
      <w:pPr>
        <w:pStyle w:val="NumPar2"/>
        <w:numPr>
          <w:ilvl w:val="0"/>
          <w:numId w:val="19"/>
        </w:numPr>
        <w:ind w:left="1170"/>
        <w:rPr>
          <w:szCs w:val="24"/>
          <w:lang w:val="bg-BG"/>
        </w:rPr>
      </w:pPr>
      <w:r w:rsidRPr="00B005D3">
        <w:rPr>
          <w:szCs w:val="24"/>
          <w:lang w:val="bg-BG"/>
        </w:rPr>
        <w:t xml:space="preserve">Не </w:t>
      </w:r>
      <w:r w:rsidR="00862198" w:rsidRPr="00B005D3">
        <w:rPr>
          <w:szCs w:val="24"/>
          <w:lang w:val="bg-BG"/>
        </w:rPr>
        <w:t xml:space="preserve">спазва разпоредбите на членове </w:t>
      </w:r>
      <w:r w:rsidR="00DC31AE">
        <w:rPr>
          <w:szCs w:val="24"/>
          <w:lang w:val="bg-BG"/>
        </w:rPr>
        <w:t xml:space="preserve">2, </w:t>
      </w:r>
      <w:r w:rsidR="00862198" w:rsidRPr="00B005D3">
        <w:rPr>
          <w:szCs w:val="24"/>
          <w:lang w:val="bg-BG"/>
        </w:rPr>
        <w:t>4, 9 и 14</w:t>
      </w:r>
      <w:r w:rsidR="00DC31AE">
        <w:rPr>
          <w:szCs w:val="24"/>
          <w:lang w:val="bg-BG"/>
        </w:rPr>
        <w:t xml:space="preserve"> от настоящите Общи условия</w:t>
      </w:r>
      <w:r w:rsidR="00862198" w:rsidRPr="00B005D3">
        <w:rPr>
          <w:szCs w:val="24"/>
          <w:lang w:val="bg-BG"/>
        </w:rPr>
        <w:t>;</w:t>
      </w:r>
    </w:p>
    <w:p w14:paraId="110F3459" w14:textId="6825C85B" w:rsidR="00862198" w:rsidRPr="00B005D3" w:rsidRDefault="00DF576F" w:rsidP="00F15455">
      <w:pPr>
        <w:pStyle w:val="ListParagraph"/>
        <w:numPr>
          <w:ilvl w:val="0"/>
          <w:numId w:val="19"/>
        </w:numPr>
        <w:ind w:left="1170"/>
        <w:jc w:val="both"/>
      </w:pPr>
      <w:bookmarkStart w:id="57" w:name="_Ref41305235"/>
      <w:r w:rsidRPr="00B005D3">
        <w:t xml:space="preserve">Представи </w:t>
      </w:r>
      <w:r w:rsidR="003C2263">
        <w:t>отчети</w:t>
      </w:r>
      <w:r w:rsidR="00862198" w:rsidRPr="00B005D3">
        <w:t>, които не отразяват действителното положение</w:t>
      </w:r>
      <w:r w:rsidR="00FF0897">
        <w:t xml:space="preserve"> </w:t>
      </w:r>
      <w:r w:rsidR="005167AF">
        <w:t>относно</w:t>
      </w:r>
      <w:r w:rsidR="00FF0897">
        <w:t xml:space="preserve"> изпълнението на проекта</w:t>
      </w:r>
      <w:r w:rsidR="00862198" w:rsidRPr="00B005D3">
        <w:t>.</w:t>
      </w:r>
      <w:bookmarkEnd w:id="57"/>
    </w:p>
    <w:p w14:paraId="0F57EC03" w14:textId="77777777" w:rsidR="00DF576F" w:rsidRPr="00B005D3" w:rsidRDefault="00DF576F" w:rsidP="00B005D3">
      <w:pPr>
        <w:ind w:left="709" w:hanging="1"/>
        <w:jc w:val="both"/>
      </w:pPr>
    </w:p>
    <w:p w14:paraId="3B05F2FA" w14:textId="7E541310"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11.3. </w:t>
      </w:r>
      <w:r w:rsidRPr="00B005D3">
        <w:rPr>
          <w:szCs w:val="24"/>
          <w:lang w:val="bg-BG"/>
        </w:rPr>
        <w:tab/>
        <w:t xml:space="preserve">Управляващият орган може да </w:t>
      </w:r>
      <w:r w:rsidR="00FF0897">
        <w:rPr>
          <w:szCs w:val="24"/>
          <w:lang w:val="bg-BG"/>
        </w:rPr>
        <w:t>/</w:t>
      </w:r>
      <w:r w:rsidRPr="00B005D3">
        <w:rPr>
          <w:szCs w:val="24"/>
          <w:lang w:val="bg-BG"/>
        </w:rPr>
        <w:t xml:space="preserve"> </w:t>
      </w:r>
      <w:r w:rsidR="00FF0897"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F0897" w:rsidRPr="00B005D3">
        <w:rPr>
          <w:szCs w:val="24"/>
          <w:lang w:val="bg-BG"/>
        </w:rPr>
        <w:t xml:space="preserve"> </w:t>
      </w:r>
      <w:r w:rsidRPr="00B005D3">
        <w:rPr>
          <w:szCs w:val="24"/>
          <w:lang w:val="bg-BG"/>
        </w:rPr>
        <w:t>за предоставяне на безвъзмездна финансова помощ</w:t>
      </w:r>
      <w:r w:rsidR="00C87258" w:rsidRPr="00B005D3">
        <w:rPr>
          <w:szCs w:val="24"/>
          <w:lang w:val="bg-BG"/>
        </w:rPr>
        <w:t xml:space="preserve">, при настъпване на сроковете по чл. 86 и </w:t>
      </w:r>
      <w:r w:rsidR="00427BDE">
        <w:rPr>
          <w:szCs w:val="24"/>
          <w:lang w:val="bg-BG"/>
        </w:rPr>
        <w:t xml:space="preserve">чл. </w:t>
      </w:r>
      <w:r w:rsidR="00427BDE" w:rsidRPr="00B005D3">
        <w:rPr>
          <w:szCs w:val="24"/>
          <w:lang w:val="bg-BG"/>
        </w:rPr>
        <w:t xml:space="preserve">136 от Регламент </w:t>
      </w:r>
      <w:r w:rsidR="00427BDE">
        <w:rPr>
          <w:szCs w:val="24"/>
          <w:lang w:val="bg-BG"/>
        </w:rPr>
        <w:t xml:space="preserve">(ЕС) </w:t>
      </w:r>
      <w:r w:rsidR="00E62235">
        <w:rPr>
          <w:szCs w:val="24"/>
          <w:lang w:val="bg-BG"/>
        </w:rPr>
        <w:t xml:space="preserve">№ </w:t>
      </w:r>
      <w:r w:rsidR="005D236D" w:rsidRPr="00B005D3">
        <w:rPr>
          <w:szCs w:val="24"/>
          <w:lang w:val="bg-BG"/>
        </w:rPr>
        <w:t>1303/2013.</w:t>
      </w:r>
    </w:p>
    <w:p w14:paraId="6E472A06" w14:textId="58C06597" w:rsidR="00862198" w:rsidRPr="00B005D3" w:rsidRDefault="00862198" w:rsidP="00862198">
      <w:pPr>
        <w:pStyle w:val="Text2"/>
        <w:ind w:left="709" w:hanging="709"/>
        <w:rPr>
          <w:szCs w:val="24"/>
          <w:lang w:val="bg-BG"/>
        </w:rPr>
      </w:pPr>
      <w:bookmarkStart w:id="58" w:name="_Ref41305045"/>
      <w:r w:rsidRPr="00B005D3">
        <w:rPr>
          <w:szCs w:val="24"/>
          <w:lang w:val="bg-BG"/>
        </w:rPr>
        <w:lastRenderedPageBreak/>
        <w:t xml:space="preserve">11.4. </w:t>
      </w:r>
      <w:r w:rsidRPr="00B005D3">
        <w:rPr>
          <w:szCs w:val="24"/>
          <w:lang w:val="bg-BG"/>
        </w:rPr>
        <w:tab/>
        <w:t xml:space="preserve">В случай на </w:t>
      </w:r>
      <w:r w:rsidR="006801AC" w:rsidRPr="00B005D3">
        <w:rPr>
          <w:szCs w:val="24"/>
          <w:lang w:val="bg-BG"/>
        </w:rPr>
        <w:t>прекратяване на договора/</w:t>
      </w:r>
      <w:r w:rsidRPr="00B005D3">
        <w:rPr>
          <w:szCs w:val="24"/>
          <w:lang w:val="bg-BG"/>
        </w:rPr>
        <w:t xml:space="preserve">отмяна на заповедта за предоставяне на безвъзмездна финансова помощ </w:t>
      </w:r>
      <w:r w:rsidR="00B005D3">
        <w:rPr>
          <w:szCs w:val="24"/>
          <w:lang w:val="bg-BG"/>
        </w:rPr>
        <w:t>Бенефициентът</w:t>
      </w:r>
      <w:r w:rsidRPr="00B005D3">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B005D3">
        <w:rPr>
          <w:szCs w:val="24"/>
          <w:lang w:val="bg-BG"/>
        </w:rPr>
        <w:t>прекратяването на договора/</w:t>
      </w:r>
      <w:r w:rsidRPr="00B005D3">
        <w:rPr>
          <w:szCs w:val="24"/>
          <w:lang w:val="bg-BG"/>
        </w:rPr>
        <w:t xml:space="preserve">отмяната на заповедта. За тази цел </w:t>
      </w:r>
      <w:r w:rsidR="00B005D3">
        <w:rPr>
          <w:szCs w:val="24"/>
          <w:lang w:val="bg-BG"/>
        </w:rPr>
        <w:t>Бенефициентът</w:t>
      </w:r>
      <w:r w:rsidRPr="00B005D3">
        <w:rPr>
          <w:szCs w:val="24"/>
          <w:lang w:val="bg-BG"/>
        </w:rPr>
        <w:t xml:space="preserve"> следва да представи искане за плащане и </w:t>
      </w:r>
      <w:r w:rsidR="003C2263">
        <w:rPr>
          <w:szCs w:val="24"/>
          <w:lang w:val="bg-BG"/>
        </w:rPr>
        <w:t>окончателен отчет</w:t>
      </w:r>
      <w:r w:rsidRPr="00B005D3">
        <w:rPr>
          <w:szCs w:val="24"/>
          <w:lang w:val="bg-BG"/>
        </w:rPr>
        <w:t xml:space="preserve"> в съответствие с член 2</w:t>
      </w:r>
      <w:r w:rsidR="00C521CA" w:rsidRPr="00C521CA">
        <w:t xml:space="preserve"> </w:t>
      </w:r>
      <w:r w:rsidR="00C521CA" w:rsidRPr="00C521CA">
        <w:rPr>
          <w:szCs w:val="24"/>
          <w:lang w:val="bg-BG"/>
        </w:rPr>
        <w:t>от настоящите Общи условия</w:t>
      </w:r>
      <w:r w:rsidRPr="00B005D3">
        <w:rPr>
          <w:szCs w:val="24"/>
          <w:lang w:val="bg-BG"/>
        </w:rPr>
        <w:t>.</w:t>
      </w:r>
      <w:bookmarkEnd w:id="58"/>
    </w:p>
    <w:p w14:paraId="3B2413C7" w14:textId="6B3B7D55" w:rsidR="00862198" w:rsidRPr="00B005D3" w:rsidRDefault="00862198" w:rsidP="00862198">
      <w:pPr>
        <w:pStyle w:val="Text2"/>
        <w:tabs>
          <w:tab w:val="clear" w:pos="2161"/>
          <w:tab w:val="left" w:pos="720"/>
        </w:tabs>
        <w:ind w:left="720" w:hanging="720"/>
        <w:rPr>
          <w:szCs w:val="24"/>
          <w:lang w:val="bg-BG"/>
        </w:rPr>
      </w:pPr>
      <w:r w:rsidRPr="00B005D3">
        <w:rPr>
          <w:szCs w:val="24"/>
          <w:lang w:val="bg-BG"/>
        </w:rPr>
        <w:t>11.5.</w:t>
      </w:r>
      <w:r w:rsidRPr="00B005D3">
        <w:rPr>
          <w:szCs w:val="24"/>
          <w:lang w:val="bg-BG"/>
        </w:rPr>
        <w:tab/>
        <w:t xml:space="preserve">Независимо от момента на установяване на недопустимостта на разход, </w:t>
      </w:r>
      <w:r w:rsidR="00B005D3">
        <w:rPr>
          <w:szCs w:val="24"/>
          <w:lang w:val="bg-BG"/>
        </w:rPr>
        <w:t>Бенефициентът</w:t>
      </w:r>
      <w:r w:rsidRPr="00B005D3">
        <w:rPr>
          <w:szCs w:val="24"/>
          <w:lang w:val="bg-BG"/>
        </w:rPr>
        <w:t xml:space="preserve"> дължи възстановяването му.</w:t>
      </w:r>
    </w:p>
    <w:p w14:paraId="72178CD6" w14:textId="77777777" w:rsidR="00A00EA3" w:rsidRPr="00B005D3" w:rsidRDefault="00862198" w:rsidP="00064A1C">
      <w:pPr>
        <w:pStyle w:val="NumPar2"/>
        <w:numPr>
          <w:ilvl w:val="0"/>
          <w:numId w:val="0"/>
        </w:numPr>
        <w:ind w:left="709" w:hanging="720"/>
        <w:rPr>
          <w:szCs w:val="24"/>
          <w:lang w:val="bg-BG"/>
        </w:rPr>
      </w:pPr>
      <w:bookmarkStart w:id="59" w:name="_Ref41305651"/>
      <w:r w:rsidRPr="00B005D3">
        <w:rPr>
          <w:szCs w:val="24"/>
          <w:lang w:val="bg-BG"/>
        </w:rPr>
        <w:t>11.6.</w:t>
      </w:r>
      <w:r w:rsidRPr="00B005D3">
        <w:rPr>
          <w:szCs w:val="24"/>
          <w:lang w:val="bg-BG"/>
        </w:rPr>
        <w:tab/>
        <w:t xml:space="preserve">Преди или вместо да </w:t>
      </w:r>
      <w:r w:rsidR="004F7A7C" w:rsidRPr="00B005D3">
        <w:rPr>
          <w:szCs w:val="24"/>
          <w:lang w:val="bg-BG"/>
        </w:rPr>
        <w:t>прекрати договора/</w:t>
      </w:r>
      <w:r w:rsidRPr="00B005D3">
        <w:rPr>
          <w:szCs w:val="24"/>
          <w:lang w:val="bg-BG"/>
        </w:rPr>
        <w:t>отмени заповедта за предоставяне на безвъзмездна финансова помощ по силата на разпоредбите на този член,  Управляващия</w:t>
      </w:r>
      <w:r w:rsidR="00C87290">
        <w:rPr>
          <w:szCs w:val="24"/>
          <w:lang w:val="bg-BG"/>
        </w:rPr>
        <w:t>т</w:t>
      </w:r>
      <w:r w:rsidRPr="00B005D3">
        <w:rPr>
          <w:szCs w:val="24"/>
          <w:lang w:val="bg-BG"/>
        </w:rPr>
        <w:t xml:space="preserve"> орган има право да вземе предпазни мерки, които се изразяват във временно </w:t>
      </w:r>
      <w:r w:rsidR="00FB04C1" w:rsidRPr="00B005D3">
        <w:rPr>
          <w:szCs w:val="24"/>
          <w:lang w:val="bg-BG"/>
        </w:rPr>
        <w:t xml:space="preserve">прекратяване </w:t>
      </w:r>
      <w:r w:rsidRPr="00B005D3">
        <w:rPr>
          <w:szCs w:val="24"/>
          <w:lang w:val="bg-BG"/>
        </w:rPr>
        <w:t>на плащанията без предизвестие.</w:t>
      </w:r>
      <w:bookmarkEnd w:id="59"/>
    </w:p>
    <w:p w14:paraId="0C82DBE4" w14:textId="77777777" w:rsidR="00862198" w:rsidRPr="00B005D3"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B005D3">
        <w:rPr>
          <w:szCs w:val="24"/>
          <w:lang w:val="bg-BG"/>
        </w:rPr>
        <w:t>ЧЛЕН 12</w:t>
      </w:r>
      <w:r w:rsidR="00FE2819" w:rsidRPr="00B005D3">
        <w:rPr>
          <w:szCs w:val="24"/>
          <w:lang w:val="bg-BG"/>
        </w:rPr>
        <w:t>.</w:t>
      </w:r>
      <w:r w:rsidRPr="00B005D3">
        <w:rPr>
          <w:szCs w:val="24"/>
          <w:lang w:val="bg-BG"/>
        </w:rPr>
        <w:t xml:space="preserve"> </w:t>
      </w:r>
      <w:bookmarkEnd w:id="60"/>
      <w:bookmarkEnd w:id="61"/>
      <w:bookmarkEnd w:id="62"/>
      <w:r w:rsidRPr="00B005D3">
        <w:rPr>
          <w:szCs w:val="24"/>
          <w:lang w:val="bg-BG"/>
        </w:rPr>
        <w:t>Допустими разходи</w:t>
      </w:r>
      <w:bookmarkEnd w:id="63"/>
      <w:bookmarkEnd w:id="64"/>
    </w:p>
    <w:p w14:paraId="133A6DE8" w14:textId="741C891F" w:rsidR="00862198" w:rsidRPr="00B005D3" w:rsidRDefault="00862198" w:rsidP="00B005D3">
      <w:pPr>
        <w:pStyle w:val="NumPar2"/>
        <w:numPr>
          <w:ilvl w:val="0"/>
          <w:numId w:val="0"/>
        </w:numPr>
        <w:ind w:left="709" w:hanging="720"/>
        <w:rPr>
          <w:szCs w:val="24"/>
          <w:lang w:val="bg-BG"/>
        </w:rPr>
      </w:pPr>
      <w:r w:rsidRPr="00B005D3">
        <w:rPr>
          <w:szCs w:val="24"/>
          <w:lang w:val="bg-BG"/>
        </w:rPr>
        <w:t>12.1.</w:t>
      </w:r>
      <w:r w:rsidRPr="00B005D3">
        <w:rPr>
          <w:szCs w:val="24"/>
          <w:lang w:val="bg-BG"/>
        </w:rPr>
        <w:tab/>
        <w:t xml:space="preserve">Без </w:t>
      </w:r>
      <w:r w:rsidR="003730DE" w:rsidRPr="003730DE">
        <w:rPr>
          <w:szCs w:val="24"/>
          <w:lang w:val="bg-BG"/>
        </w:rPr>
        <w:t xml:space="preserve">това </w:t>
      </w:r>
      <w:r w:rsidRPr="00B005D3">
        <w:rPr>
          <w:szCs w:val="24"/>
          <w:lang w:val="bg-BG"/>
        </w:rPr>
        <w:t xml:space="preserve">да противоречи на разпоредбите на </w:t>
      </w:r>
      <w:r w:rsidR="00CF2F80" w:rsidRPr="00B005D3">
        <w:rPr>
          <w:szCs w:val="24"/>
          <w:lang w:val="bg-BG"/>
        </w:rPr>
        <w:t>Регламент № 1303/2013</w:t>
      </w:r>
      <w:r w:rsidRPr="00B005D3">
        <w:rPr>
          <w:szCs w:val="24"/>
          <w:lang w:val="bg-BG"/>
        </w:rPr>
        <w:t xml:space="preserve">, </w:t>
      </w:r>
      <w:r w:rsidR="00975614" w:rsidRPr="00B005D3">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B005D3">
        <w:rPr>
          <w:szCs w:val="24"/>
          <w:lang w:val="bg-BG"/>
        </w:rPr>
        <w:t xml:space="preserve"> и Постановление № 119 на МС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w:t>
      </w:r>
      <w:r w:rsidRPr="00B005D3">
        <w:rPr>
          <w:szCs w:val="24"/>
          <w:lang w:val="bg-BG"/>
        </w:rPr>
        <w:t xml:space="preserve">за да бъдат признати за допустими по проекта, разходите трябва да отговарят на изискванията, предвидени в </w:t>
      </w:r>
      <w:r w:rsidR="00B85E0C" w:rsidRPr="00B005D3">
        <w:rPr>
          <w:szCs w:val="24"/>
          <w:lang w:val="bg-BG"/>
        </w:rPr>
        <w:t xml:space="preserve">Насоките за кандидатстване по конкретната </w:t>
      </w:r>
      <w:r w:rsidR="00FF0897">
        <w:rPr>
          <w:szCs w:val="24"/>
          <w:lang w:val="bg-BG"/>
        </w:rPr>
        <w:t>операция</w:t>
      </w:r>
      <w:r w:rsidRPr="00B005D3">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B005D3"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B005D3">
        <w:rPr>
          <w:szCs w:val="24"/>
          <w:lang w:val="bg-BG"/>
        </w:rPr>
        <w:t>ЧЛЕН 13</w:t>
      </w:r>
      <w:r w:rsidR="00FE2819" w:rsidRPr="00B005D3">
        <w:rPr>
          <w:szCs w:val="24"/>
          <w:lang w:val="bg-BG"/>
        </w:rPr>
        <w:t>.</w:t>
      </w:r>
      <w:r w:rsidRPr="00B005D3">
        <w:rPr>
          <w:szCs w:val="24"/>
          <w:lang w:val="bg-BG"/>
        </w:rPr>
        <w:t xml:space="preserve"> </w:t>
      </w:r>
      <w:bookmarkEnd w:id="70"/>
      <w:bookmarkEnd w:id="71"/>
      <w:r w:rsidRPr="00B005D3">
        <w:rPr>
          <w:szCs w:val="24"/>
          <w:lang w:val="bg-BG"/>
        </w:rPr>
        <w:t>Плащания</w:t>
      </w:r>
      <w:bookmarkEnd w:id="72"/>
      <w:r w:rsidRPr="00B005D3">
        <w:rPr>
          <w:szCs w:val="24"/>
          <w:lang w:val="bg-BG"/>
        </w:rPr>
        <w:t xml:space="preserve"> </w:t>
      </w:r>
      <w:bookmarkEnd w:id="73"/>
    </w:p>
    <w:p w14:paraId="16CC443F" w14:textId="49D29E0C" w:rsidR="00D6164B" w:rsidRPr="00B005D3" w:rsidRDefault="00862198" w:rsidP="00B005D3">
      <w:pPr>
        <w:ind w:left="709" w:hanging="709"/>
        <w:jc w:val="both"/>
      </w:pPr>
      <w:bookmarkStart w:id="74" w:name="_Ref41304730"/>
      <w:r w:rsidRPr="00B005D3">
        <w:t>13.1.</w:t>
      </w:r>
      <w:r w:rsidRPr="00B005D3">
        <w:tab/>
        <w:t xml:space="preserve">Управляващият орган извършва плащанията в съответствие с предвиденото в </w:t>
      </w:r>
      <w:r w:rsidR="00165293" w:rsidRPr="00B005D3">
        <w:t>чл</w:t>
      </w:r>
      <w:r w:rsidR="00165293">
        <w:t>.</w:t>
      </w:r>
      <w:r w:rsidR="00165293" w:rsidRPr="00B005D3">
        <w:t xml:space="preserve"> </w:t>
      </w:r>
      <w:r w:rsidR="00247BCF" w:rsidRPr="00B005D3">
        <w:t>4 от</w:t>
      </w:r>
      <w:r w:rsidRPr="00B005D3">
        <w:t xml:space="preserve"> </w:t>
      </w:r>
      <w:r w:rsidR="00247BCF" w:rsidRPr="00B005D3">
        <w:t xml:space="preserve">договора, съответно </w:t>
      </w:r>
      <w:r w:rsidR="00165293" w:rsidRPr="00B005D3">
        <w:t>чл</w:t>
      </w:r>
      <w:r w:rsidR="00165293">
        <w:t>.</w:t>
      </w:r>
      <w:r w:rsidR="00165293" w:rsidRPr="00B005D3">
        <w:t xml:space="preserve"> </w:t>
      </w:r>
      <w:r w:rsidR="00247BCF" w:rsidRPr="00B005D3">
        <w:t xml:space="preserve">5 от </w:t>
      </w:r>
      <w:r w:rsidRPr="00B005D3">
        <w:t>заповедта за предоставяне на безвъзмездна финансова помощ.</w:t>
      </w:r>
      <w:r w:rsidR="00A04606" w:rsidRPr="00B005D3">
        <w:t xml:space="preserve"> За всички отчети и документи, представени в съответствие с чл. 2 от настоящите Общи условия, представляващи основание за плащане, Управляващият орган се произнася пр</w:t>
      </w:r>
      <w:r w:rsidR="00815E5F" w:rsidRPr="00B005D3">
        <w:t xml:space="preserve">и спазване условията на ДНФ № 2 от </w:t>
      </w:r>
      <w:r w:rsidR="00A04606" w:rsidRPr="00B005D3">
        <w:t xml:space="preserve">01.07.2014 г. и чл. 132 от Регламент </w:t>
      </w:r>
      <w:r w:rsidR="00E62235" w:rsidRPr="00E62235">
        <w:t xml:space="preserve">(ЕС) </w:t>
      </w:r>
      <w:r w:rsidR="00A04606" w:rsidRPr="00B005D3">
        <w:t>№</w:t>
      </w:r>
      <w:r w:rsidR="0088537C" w:rsidRPr="00B005D3">
        <w:t xml:space="preserve"> 1303/201</w:t>
      </w:r>
      <w:r w:rsidR="00871204" w:rsidRPr="00B005D3">
        <w:t>3</w:t>
      </w:r>
      <w:r w:rsidR="0088537C" w:rsidRPr="00B005D3">
        <w:t>.</w:t>
      </w:r>
    </w:p>
    <w:bookmarkEnd w:id="74"/>
    <w:p w14:paraId="3562CFBF" w14:textId="77777777" w:rsidR="00862198" w:rsidRPr="00B005D3" w:rsidRDefault="00862198" w:rsidP="00862198">
      <w:pPr>
        <w:ind w:left="709" w:hanging="709"/>
      </w:pPr>
    </w:p>
    <w:p w14:paraId="2AC8A855" w14:textId="29AF1F2D" w:rsidR="00862198" w:rsidRPr="00B005D3" w:rsidRDefault="00862198" w:rsidP="00862198">
      <w:pPr>
        <w:pStyle w:val="NumPar2"/>
        <w:numPr>
          <w:ilvl w:val="0"/>
          <w:numId w:val="0"/>
        </w:numPr>
        <w:spacing w:after="120"/>
        <w:ind w:left="709" w:hanging="720"/>
        <w:rPr>
          <w:szCs w:val="24"/>
          <w:lang w:val="bg-BG"/>
        </w:rPr>
      </w:pPr>
      <w:bookmarkStart w:id="75" w:name="_Ref41305337"/>
      <w:r w:rsidRPr="00B005D3">
        <w:rPr>
          <w:szCs w:val="24"/>
          <w:lang w:val="bg-BG"/>
        </w:rPr>
        <w:t>13.2.</w:t>
      </w:r>
      <w:r w:rsidRPr="00B005D3">
        <w:rPr>
          <w:szCs w:val="24"/>
          <w:lang w:val="bg-BG"/>
        </w:rPr>
        <w:tab/>
      </w:r>
      <w:bookmarkEnd w:id="75"/>
      <w:r w:rsidRPr="00B005D3">
        <w:rPr>
          <w:szCs w:val="24"/>
          <w:lang w:val="bg-BG"/>
        </w:rPr>
        <w:t xml:space="preserve">Управляващият орган може да спре срока за одобряване на даден </w:t>
      </w:r>
      <w:r w:rsidR="00165293">
        <w:rPr>
          <w:szCs w:val="24"/>
          <w:lang w:val="bg-BG"/>
        </w:rPr>
        <w:t>отчет</w:t>
      </w:r>
      <w:r w:rsidRPr="00B005D3">
        <w:rPr>
          <w:szCs w:val="24"/>
          <w:lang w:val="bg-BG"/>
        </w:rPr>
        <w:t xml:space="preserve">, като уведоми писмено </w:t>
      </w:r>
      <w:r w:rsidR="00777C13">
        <w:rPr>
          <w:szCs w:val="24"/>
          <w:lang w:val="bg-BG"/>
        </w:rPr>
        <w:t>Бенефициента</w:t>
      </w:r>
      <w:r w:rsidRPr="00B005D3">
        <w:rPr>
          <w:szCs w:val="24"/>
          <w:lang w:val="bg-BG"/>
        </w:rPr>
        <w:t xml:space="preserve">, че </w:t>
      </w:r>
      <w:r w:rsidR="00165293">
        <w:rPr>
          <w:szCs w:val="24"/>
          <w:lang w:val="bg-BG"/>
        </w:rPr>
        <w:t>отчет</w:t>
      </w:r>
      <w:r w:rsidR="00165293" w:rsidRPr="00B005D3">
        <w:rPr>
          <w:szCs w:val="24"/>
          <w:lang w:val="bg-BG"/>
        </w:rPr>
        <w:t xml:space="preserve">ът </w:t>
      </w:r>
      <w:r w:rsidRPr="00B005D3">
        <w:rPr>
          <w:szCs w:val="24"/>
          <w:lang w:val="bg-BG"/>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Pr>
          <w:szCs w:val="24"/>
          <w:lang w:val="bg-BG"/>
        </w:rPr>
        <w:t>Бенефициента</w:t>
      </w:r>
      <w:r w:rsidRPr="00B005D3">
        <w:rPr>
          <w:szCs w:val="24"/>
          <w:lang w:val="bg-BG"/>
        </w:rPr>
        <w:t>. Срокът започва да тече отново от датата, на която е получена изискваната информация.</w:t>
      </w:r>
    </w:p>
    <w:p w14:paraId="0CC9A688" w14:textId="1824CA97" w:rsidR="006E1CE1" w:rsidRPr="00B005D3" w:rsidRDefault="00115211" w:rsidP="00AF1AAF">
      <w:pPr>
        <w:pStyle w:val="NumPar2"/>
        <w:numPr>
          <w:ilvl w:val="0"/>
          <w:numId w:val="0"/>
        </w:numPr>
        <w:spacing w:after="120"/>
        <w:ind w:left="709" w:hanging="720"/>
        <w:rPr>
          <w:szCs w:val="24"/>
          <w:lang w:val="bg-BG"/>
        </w:rPr>
      </w:pPr>
      <w:r w:rsidRPr="00B005D3">
        <w:rPr>
          <w:szCs w:val="24"/>
          <w:lang w:val="bg-BG"/>
        </w:rPr>
        <w:t xml:space="preserve">13.3. </w:t>
      </w:r>
      <w:r w:rsidRPr="00B005D3">
        <w:rPr>
          <w:szCs w:val="24"/>
          <w:lang w:val="bg-BG"/>
        </w:rPr>
        <w:tab/>
      </w:r>
      <w:r w:rsidR="006E1CE1">
        <w:rPr>
          <w:szCs w:val="24"/>
          <w:lang w:val="bg-BG"/>
        </w:rPr>
        <w:t>Бенефициентът</w:t>
      </w:r>
      <w:r w:rsidR="006E1CE1" w:rsidRPr="00B005D3">
        <w:rPr>
          <w:szCs w:val="24"/>
          <w:lang w:val="bg-BG"/>
        </w:rPr>
        <w:t xml:space="preserve"> има право да подаде възражение, придружено с доказателства, срещу решението на Управляващия орган за непризнаване на разходите</w:t>
      </w:r>
      <w:r w:rsidR="006E1CE1">
        <w:rPr>
          <w:szCs w:val="24"/>
          <w:lang w:val="bg-BG"/>
        </w:rPr>
        <w:t xml:space="preserve">, </w:t>
      </w:r>
      <w:r w:rsidR="006E1CE1" w:rsidRPr="00B005D3">
        <w:rPr>
          <w:szCs w:val="24"/>
          <w:lang w:val="bg-BG"/>
        </w:rPr>
        <w:t>в рамките на 5 работни дни</w:t>
      </w:r>
      <w:r w:rsidR="006E1CE1">
        <w:rPr>
          <w:szCs w:val="24"/>
          <w:lang w:val="bg-BG"/>
        </w:rPr>
        <w:t xml:space="preserve"> след получаването на уведомление за това</w:t>
      </w:r>
      <w:r w:rsidR="006E1CE1" w:rsidRPr="00B005D3">
        <w:rPr>
          <w:szCs w:val="24"/>
          <w:lang w:val="bg-BG"/>
        </w:rPr>
        <w:t xml:space="preserve">. За произнасяне по възражението и </w:t>
      </w:r>
      <w:r w:rsidR="006E1CE1" w:rsidRPr="00B005D3">
        <w:rPr>
          <w:szCs w:val="24"/>
          <w:lang w:val="bg-BG"/>
        </w:rPr>
        <w:lastRenderedPageBreak/>
        <w:t>разглеждане на доказателствата се прилагат условията на чл</w:t>
      </w:r>
      <w:r w:rsidR="006E1CE1">
        <w:rPr>
          <w:szCs w:val="24"/>
          <w:lang w:val="bg-BG"/>
        </w:rPr>
        <w:t>.</w:t>
      </w:r>
      <w:r w:rsidR="006E1CE1" w:rsidRPr="00B005D3">
        <w:rPr>
          <w:szCs w:val="24"/>
          <w:lang w:val="bg-BG"/>
        </w:rPr>
        <w:t xml:space="preserve"> 13.2</w:t>
      </w:r>
      <w:r w:rsidR="006E1CE1" w:rsidRPr="00C20EB0">
        <w:t xml:space="preserve"> </w:t>
      </w:r>
      <w:r w:rsidR="006E1CE1" w:rsidRPr="00C20EB0">
        <w:rPr>
          <w:szCs w:val="24"/>
          <w:lang w:val="bg-BG"/>
        </w:rPr>
        <w:t>от настоящите Общи условия</w:t>
      </w:r>
      <w:r w:rsidR="006E1CE1" w:rsidRPr="00B005D3">
        <w:rPr>
          <w:szCs w:val="24"/>
          <w:lang w:val="bg-BG"/>
        </w:rPr>
        <w:t>.</w:t>
      </w:r>
    </w:p>
    <w:p w14:paraId="2F06646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 xml:space="preserve">13.4. </w:t>
      </w:r>
      <w:r w:rsidRPr="00B005D3">
        <w:rPr>
          <w:szCs w:val="24"/>
          <w:lang w:val="bg-BG"/>
        </w:rPr>
        <w:tab/>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w:t>
      </w:r>
      <w:r>
        <w:rPr>
          <w:szCs w:val="24"/>
          <w:lang w:val="bg-BG"/>
        </w:rPr>
        <w:t>отчета</w:t>
      </w:r>
      <w:r w:rsidRPr="00B005D3">
        <w:rPr>
          <w:szCs w:val="24"/>
          <w:lang w:val="bg-BG"/>
        </w:rPr>
        <w:t xml:space="preserve"> спира да тече до приключване на проверката, но за не повече от 10 работни дни, за което Управляващия орган уведомява писмено бенефициента. Посочените срокове </w:t>
      </w:r>
      <w:r>
        <w:rPr>
          <w:szCs w:val="24"/>
          <w:lang w:val="bg-BG"/>
        </w:rPr>
        <w:t xml:space="preserve">са </w:t>
      </w:r>
      <w:r w:rsidRPr="00B005D3">
        <w:rPr>
          <w:szCs w:val="24"/>
          <w:lang w:val="bg-BG"/>
        </w:rPr>
        <w:t>обвързва</w:t>
      </w:r>
      <w:r>
        <w:rPr>
          <w:szCs w:val="24"/>
          <w:lang w:val="bg-BG"/>
        </w:rPr>
        <w:t>щи по отношение на</w:t>
      </w:r>
      <w:r w:rsidRPr="00B005D3">
        <w:rPr>
          <w:szCs w:val="24"/>
          <w:lang w:val="bg-BG"/>
        </w:rPr>
        <w:t xml:space="preserve"> проверките, когато същите се осъществяват от Управляващия орган. В случай, че за вземане на решение от страна на Управляващия орган е необходимо становище от друг</w:t>
      </w:r>
      <w:r>
        <w:rPr>
          <w:szCs w:val="24"/>
          <w:lang w:val="bg-BG"/>
        </w:rPr>
        <w:t>/о лице/ орган/ институция</w:t>
      </w:r>
      <w:r w:rsidRPr="00B005D3">
        <w:rPr>
          <w:szCs w:val="24"/>
          <w:lang w:val="bg-BG"/>
        </w:rPr>
        <w:t>, то срокът за вземане на решение се удължава с толкова дни, колкото е нормативно определеният срок за издаване на съответния документ.</w:t>
      </w:r>
    </w:p>
    <w:p w14:paraId="2345C730" w14:textId="77777777" w:rsidR="006E1CE1" w:rsidRPr="00B005D3" w:rsidRDefault="006E1CE1" w:rsidP="006E1CE1">
      <w:pPr>
        <w:pStyle w:val="Text2"/>
        <w:tabs>
          <w:tab w:val="num" w:pos="-1985"/>
        </w:tabs>
        <w:ind w:left="709" w:hanging="709"/>
        <w:rPr>
          <w:szCs w:val="24"/>
          <w:lang w:val="bg-BG"/>
        </w:rPr>
      </w:pPr>
      <w:r w:rsidRPr="00B005D3">
        <w:rPr>
          <w:szCs w:val="24"/>
          <w:lang w:val="bg-BG"/>
        </w:rPr>
        <w:t>13.5.</w:t>
      </w:r>
      <w:r w:rsidRPr="00B005D3">
        <w:rPr>
          <w:szCs w:val="24"/>
          <w:lang w:val="bg-BG"/>
        </w:rPr>
        <w:tab/>
        <w:t>Отчетите се представят в съответствие с чл</w:t>
      </w:r>
      <w:r>
        <w:rPr>
          <w:szCs w:val="24"/>
          <w:lang w:val="bg-BG"/>
        </w:rPr>
        <w:t>.</w:t>
      </w:r>
      <w:r w:rsidRPr="00B005D3">
        <w:rPr>
          <w:szCs w:val="24"/>
          <w:lang w:val="bg-BG"/>
        </w:rPr>
        <w:t xml:space="preserve"> 2</w:t>
      </w:r>
      <w:r w:rsidRPr="00C20EB0">
        <w:t xml:space="preserve"> </w:t>
      </w:r>
      <w:r w:rsidRPr="00C20EB0">
        <w:rPr>
          <w:szCs w:val="24"/>
          <w:lang w:val="bg-BG"/>
        </w:rPr>
        <w:t>от настоящите Общи условия</w:t>
      </w:r>
      <w:r w:rsidRPr="00B005D3">
        <w:rPr>
          <w:szCs w:val="24"/>
          <w:lang w:val="bg-BG"/>
        </w:rPr>
        <w:t>.</w:t>
      </w:r>
    </w:p>
    <w:p w14:paraId="46F7502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13.6.</w:t>
      </w:r>
      <w:r w:rsidRPr="00B005D3">
        <w:rPr>
          <w:szCs w:val="24"/>
          <w:lang w:val="bg-BG"/>
        </w:rPr>
        <w:tab/>
        <w:t>По отношение на извършването на плащания ще се прилагат разпоредбите на Министерство на финансите относно реда и начина за предоставяне и отчитане на средствата от ЕСИФ.</w:t>
      </w:r>
    </w:p>
    <w:p w14:paraId="31CE0AE7" w14:textId="77777777" w:rsidR="00613C2A" w:rsidRPr="007F7EFD" w:rsidRDefault="00613C2A" w:rsidP="00613C2A">
      <w:pPr>
        <w:pStyle w:val="NumPar2"/>
        <w:numPr>
          <w:ilvl w:val="0"/>
          <w:numId w:val="0"/>
        </w:numPr>
        <w:spacing w:after="120"/>
        <w:ind w:left="709" w:hanging="709"/>
        <w:rPr>
          <w:szCs w:val="24"/>
          <w:lang w:val="bg-BG"/>
        </w:rPr>
      </w:pPr>
      <w:r>
        <w:rPr>
          <w:color w:val="000000"/>
          <w:szCs w:val="24"/>
          <w:lang w:val="bg-BG"/>
        </w:rPr>
        <w:t>13.</w:t>
      </w:r>
      <w:r>
        <w:rPr>
          <w:color w:val="000000"/>
          <w:szCs w:val="24"/>
          <w:lang w:val="en-US"/>
        </w:rPr>
        <w:t>7</w:t>
      </w:r>
      <w:r w:rsidRPr="007F7EFD">
        <w:rPr>
          <w:color w:val="000000"/>
          <w:szCs w:val="24"/>
          <w:lang w:val="bg-BG"/>
        </w:rPr>
        <w:t xml:space="preserve">. </w:t>
      </w:r>
      <w:r w:rsidRPr="007F7EFD">
        <w:rPr>
          <w:color w:val="000000"/>
          <w:szCs w:val="24"/>
          <w:lang w:val="bg-BG"/>
        </w:rPr>
        <w:tab/>
        <w:t xml:space="preserve">Сумите, изплащани от </w:t>
      </w:r>
      <w:r w:rsidRPr="007F7EFD">
        <w:rPr>
          <w:szCs w:val="24"/>
          <w:lang w:val="bg-BG"/>
        </w:rPr>
        <w:t>Управляващия орган,</w:t>
      </w:r>
      <w:r w:rsidRPr="007F7EFD">
        <w:rPr>
          <w:color w:val="000000"/>
          <w:szCs w:val="24"/>
          <w:lang w:val="bg-BG"/>
        </w:rPr>
        <w:t xml:space="preserve"> се превеждат в банкова сметка на Бенефициента, посочена във формуляра за финансова идентификация</w:t>
      </w:r>
      <w:r>
        <w:rPr>
          <w:color w:val="000000"/>
          <w:szCs w:val="24"/>
          <w:lang w:val="bg-BG"/>
        </w:rPr>
        <w:t>,</w:t>
      </w:r>
      <w:r w:rsidRPr="007F7EFD">
        <w:rPr>
          <w:color w:val="000000"/>
          <w:szCs w:val="24"/>
          <w:lang w:val="bg-BG"/>
        </w:rPr>
        <w:t xml:space="preserve"> съгласно образец на Управляващия орган.</w:t>
      </w:r>
    </w:p>
    <w:p w14:paraId="4884FDE2" w14:textId="77777777" w:rsidR="00613C2A" w:rsidRPr="007F7EFD" w:rsidRDefault="00613C2A" w:rsidP="00613C2A">
      <w:pPr>
        <w:pStyle w:val="NumPar2"/>
        <w:numPr>
          <w:ilvl w:val="0"/>
          <w:numId w:val="0"/>
        </w:numPr>
        <w:spacing w:after="120"/>
        <w:ind w:left="709" w:hanging="709"/>
        <w:rPr>
          <w:szCs w:val="24"/>
          <w:lang w:val="bg-BG"/>
        </w:rPr>
      </w:pPr>
      <w:r>
        <w:rPr>
          <w:szCs w:val="24"/>
          <w:lang w:val="bg-BG"/>
        </w:rPr>
        <w:t>13.</w:t>
      </w:r>
      <w:r>
        <w:rPr>
          <w:szCs w:val="24"/>
          <w:lang w:val="en-US"/>
        </w:rPr>
        <w:t>8</w:t>
      </w:r>
      <w:r w:rsidRPr="007F7EFD">
        <w:rPr>
          <w:szCs w:val="24"/>
          <w:lang w:val="bg-BG"/>
        </w:rPr>
        <w:t xml:space="preserve">. </w:t>
      </w:r>
      <w:r w:rsidRPr="007F7EFD">
        <w:rPr>
          <w:szCs w:val="24"/>
          <w:lang w:val="bg-BG"/>
        </w:rPr>
        <w:tab/>
        <w:t xml:space="preserve">Управляващият орган извършва плащанията в лева, съобразно разпоредбите на  договора. </w:t>
      </w:r>
    </w:p>
    <w:p w14:paraId="310CA942" w14:textId="77777777" w:rsidR="00613C2A" w:rsidRPr="007F7EFD" w:rsidRDefault="00613C2A" w:rsidP="00613C2A">
      <w:pPr>
        <w:pStyle w:val="NumPar2"/>
        <w:numPr>
          <w:ilvl w:val="0"/>
          <w:numId w:val="0"/>
        </w:numPr>
        <w:spacing w:after="120"/>
        <w:ind w:left="709" w:hanging="709"/>
        <w:rPr>
          <w:szCs w:val="24"/>
          <w:lang w:val="bg-BG"/>
        </w:rPr>
      </w:pPr>
      <w:r w:rsidRPr="007F7EFD">
        <w:rPr>
          <w:color w:val="000000"/>
          <w:szCs w:val="24"/>
          <w:lang w:val="bg-BG"/>
        </w:rPr>
        <w:t xml:space="preserve">13.9. </w:t>
      </w:r>
      <w:r w:rsidRPr="007F7E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7F7EFD">
        <w:rPr>
          <w:szCs w:val="24"/>
          <w:lang w:val="bg-BG"/>
        </w:rPr>
        <w:t>Управляващия орган</w:t>
      </w:r>
      <w:r w:rsidRPr="007F7EFD">
        <w:rPr>
          <w:color w:val="000000"/>
          <w:szCs w:val="24"/>
          <w:lang w:val="bg-BG"/>
        </w:rPr>
        <w:t xml:space="preserve"> на Бенефициента, се описват в</w:t>
      </w:r>
      <w:r>
        <w:rPr>
          <w:color w:val="000000"/>
          <w:szCs w:val="24"/>
          <w:lang w:val="bg-BG"/>
        </w:rPr>
        <w:t xml:space="preserve"> окончателния </w:t>
      </w:r>
      <w:r w:rsidRPr="007F7EFD">
        <w:rPr>
          <w:color w:val="000000"/>
          <w:szCs w:val="24"/>
          <w:lang w:val="bg-BG"/>
        </w:rPr>
        <w:t xml:space="preserve">отчет и се приспадат от окончателното плащане до размера на дължимата сума или се възстановяват на </w:t>
      </w:r>
      <w:r w:rsidRPr="007F7EFD">
        <w:rPr>
          <w:szCs w:val="24"/>
          <w:lang w:val="bg-BG"/>
        </w:rPr>
        <w:t xml:space="preserve">Управляващия орган, в случаите, когато ги надхвърлят. </w:t>
      </w:r>
    </w:p>
    <w:p w14:paraId="76E45CEE" w14:textId="77777777" w:rsidR="00613C2A" w:rsidRPr="00613C2A" w:rsidRDefault="00613C2A" w:rsidP="004A72FB">
      <w:pPr>
        <w:pStyle w:val="Text2"/>
        <w:rPr>
          <w:lang w:val="bg-BG"/>
        </w:rPr>
      </w:pPr>
    </w:p>
    <w:p w14:paraId="5A8AD174" w14:textId="77777777" w:rsidR="00862198" w:rsidRPr="00B005D3"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B005D3">
        <w:rPr>
          <w:szCs w:val="24"/>
          <w:lang w:val="bg-BG"/>
        </w:rPr>
        <w:t>ЧЛЕН</w:t>
      </w:r>
      <w:bookmarkEnd w:id="76"/>
      <w:bookmarkEnd w:id="77"/>
      <w:bookmarkEnd w:id="78"/>
      <w:bookmarkEnd w:id="79"/>
      <w:bookmarkEnd w:id="80"/>
      <w:bookmarkEnd w:id="81"/>
      <w:r w:rsidRPr="00B005D3">
        <w:rPr>
          <w:szCs w:val="24"/>
          <w:lang w:val="bg-BG"/>
        </w:rPr>
        <w:t xml:space="preserve"> 14</w:t>
      </w:r>
      <w:r w:rsidR="00FE2819" w:rsidRPr="00B005D3">
        <w:rPr>
          <w:szCs w:val="24"/>
          <w:lang w:val="bg-BG"/>
        </w:rPr>
        <w:t>.</w:t>
      </w:r>
      <w:r w:rsidRPr="00B005D3">
        <w:rPr>
          <w:szCs w:val="24"/>
          <w:lang w:val="bg-BG"/>
        </w:rPr>
        <w:t xml:space="preserve"> Счетоводни отчети и технически и финансови проверки</w:t>
      </w:r>
      <w:bookmarkEnd w:id="82"/>
      <w:bookmarkEnd w:id="83"/>
    </w:p>
    <w:p w14:paraId="1A924215" w14:textId="6ED6AFCA"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14.1. </w:t>
      </w:r>
      <w:r w:rsidRPr="00B005D3">
        <w:rPr>
          <w:szCs w:val="24"/>
          <w:lang w:val="bg-BG"/>
        </w:rPr>
        <w:tab/>
      </w:r>
      <w:r w:rsidR="00B005D3">
        <w:rPr>
          <w:szCs w:val="24"/>
          <w:lang w:val="bg-BG"/>
        </w:rPr>
        <w:t>Бенефициентът</w:t>
      </w:r>
      <w:r w:rsidRPr="00B005D3">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Pr>
          <w:szCs w:val="24"/>
          <w:lang w:val="bg-BG"/>
        </w:rPr>
        <w:t>Бенефициента</w:t>
      </w:r>
      <w:r w:rsidRPr="00B005D3">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238E65A8" w:rsidR="00862198" w:rsidRPr="00B005D3" w:rsidRDefault="00862198" w:rsidP="00862198">
      <w:pPr>
        <w:pStyle w:val="NumPar2"/>
        <w:numPr>
          <w:ilvl w:val="0"/>
          <w:numId w:val="0"/>
        </w:numPr>
        <w:ind w:left="709" w:hanging="709"/>
        <w:rPr>
          <w:szCs w:val="24"/>
          <w:lang w:val="bg-BG"/>
        </w:rPr>
      </w:pPr>
      <w:r w:rsidRPr="00B005D3">
        <w:rPr>
          <w:szCs w:val="24"/>
          <w:lang w:val="bg-BG"/>
        </w:rPr>
        <w:t>14.2.</w:t>
      </w:r>
      <w:r w:rsidRPr="00B005D3">
        <w:rPr>
          <w:szCs w:val="24"/>
          <w:lang w:val="bg-BG"/>
        </w:rPr>
        <w:tab/>
      </w:r>
      <w:r w:rsidR="00275C19" w:rsidRPr="00C04B51">
        <w:rPr>
          <w:szCs w:val="24"/>
          <w:lang w:val="bg-BG"/>
        </w:rPr>
        <w:t xml:space="preserve">В случаите, когато Бенефициентът не е бюджетно предприятие и избраната схема на плащане включва авансово плащане, той се задължава генерираните лихви по </w:t>
      </w:r>
      <w:r w:rsidR="00C04B51" w:rsidRPr="00C04B51">
        <w:rPr>
          <w:szCs w:val="24"/>
          <w:lang w:val="bg-BG"/>
        </w:rPr>
        <w:t>банковата му сметка</w:t>
      </w:r>
      <w:r w:rsidR="00275C19" w:rsidRPr="00C04B51">
        <w:rPr>
          <w:szCs w:val="24"/>
          <w:lang w:val="bg-BG"/>
        </w:rPr>
        <w:t xml:space="preserve"> да бъдат пр</w:t>
      </w:r>
      <w:r w:rsidR="00C04B51" w:rsidRPr="00C04B51">
        <w:rPr>
          <w:szCs w:val="24"/>
          <w:lang w:val="bg-BG"/>
        </w:rPr>
        <w:t>оследими и доказани, както и</w:t>
      </w:r>
      <w:r w:rsidR="00275C19" w:rsidRPr="00C04B51">
        <w:rPr>
          <w:szCs w:val="24"/>
          <w:lang w:val="bg-BG"/>
        </w:rPr>
        <w:t xml:space="preserve"> информацията по банковата сметка </w:t>
      </w:r>
      <w:r w:rsidR="00C04B51" w:rsidRPr="00C04B51">
        <w:rPr>
          <w:szCs w:val="24"/>
          <w:lang w:val="bg-BG"/>
        </w:rPr>
        <w:t>да</w:t>
      </w:r>
      <w:r w:rsidR="00275C19" w:rsidRPr="00C04B51">
        <w:rPr>
          <w:szCs w:val="24"/>
          <w:lang w:val="bg-BG"/>
        </w:rPr>
        <w:t xml:space="preserve"> позволи лесното идентифициране и проследяване на  разходите до и в счетоводните </w:t>
      </w:r>
      <w:r w:rsidR="00275C19" w:rsidRPr="00C04B51">
        <w:rPr>
          <w:szCs w:val="24"/>
          <w:lang w:val="bg-BG"/>
        </w:rPr>
        <w:lastRenderedPageBreak/>
        <w:t>му системи. Счетоводните отчети трябва да съдържат данни за натрупаните лихви върху средствата, изплатени от Управляващия орган.</w:t>
      </w:r>
    </w:p>
    <w:p w14:paraId="63419A52" w14:textId="7A69206E" w:rsidR="00862198" w:rsidRPr="00B005D3" w:rsidRDefault="00862198" w:rsidP="00862198">
      <w:pPr>
        <w:pStyle w:val="Text2"/>
        <w:ind w:left="709" w:hanging="709"/>
        <w:rPr>
          <w:szCs w:val="24"/>
          <w:lang w:val="bg-BG"/>
        </w:rPr>
      </w:pPr>
      <w:r w:rsidRPr="00B005D3">
        <w:rPr>
          <w:szCs w:val="24"/>
          <w:lang w:val="bg-BG"/>
        </w:rPr>
        <w:t xml:space="preserve">14.3. </w:t>
      </w:r>
      <w:r w:rsidRPr="00B005D3">
        <w:rPr>
          <w:szCs w:val="24"/>
          <w:lang w:val="bg-BG"/>
        </w:rPr>
        <w:tab/>
      </w:r>
      <w:r w:rsidR="00B005D3">
        <w:rPr>
          <w:szCs w:val="24"/>
          <w:lang w:val="bg-BG"/>
        </w:rPr>
        <w:t>Бенефициентът</w:t>
      </w:r>
      <w:r w:rsidRPr="00B005D3">
        <w:rPr>
          <w:szCs w:val="24"/>
          <w:lang w:val="bg-BG"/>
        </w:rPr>
        <w:t xml:space="preserve"> трябва да гарантира, че данните, посочени в </w:t>
      </w:r>
      <w:r w:rsidR="00B46B3A" w:rsidRPr="00B005D3">
        <w:rPr>
          <w:szCs w:val="24"/>
          <w:lang w:val="bg-BG"/>
        </w:rPr>
        <w:t xml:space="preserve">отчетите </w:t>
      </w:r>
      <w:r w:rsidRPr="00B005D3">
        <w:rPr>
          <w:szCs w:val="24"/>
          <w:lang w:val="bg-BG"/>
        </w:rPr>
        <w:t xml:space="preserve">(междинни и </w:t>
      </w:r>
      <w:r w:rsidR="00613C2A">
        <w:rPr>
          <w:szCs w:val="24"/>
          <w:lang w:val="bg-BG"/>
        </w:rPr>
        <w:t>окончателен</w:t>
      </w:r>
      <w:r w:rsidRPr="00B005D3">
        <w:rPr>
          <w:szCs w:val="24"/>
          <w:lang w:val="bg-BG"/>
        </w:rPr>
        <w:t>), предвидени в член 2</w:t>
      </w:r>
      <w:r w:rsidR="00024D9E" w:rsidRPr="00024D9E">
        <w:t xml:space="preserve"> </w:t>
      </w:r>
      <w:r w:rsidR="00024D9E" w:rsidRPr="00024D9E">
        <w:rPr>
          <w:szCs w:val="24"/>
          <w:lang w:val="bg-BG"/>
        </w:rPr>
        <w:t>от настоящите Общи условия</w:t>
      </w:r>
      <w:r w:rsidRPr="00B005D3">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E0E0C5B" w:rsidR="00862198" w:rsidRPr="00B005D3" w:rsidRDefault="00862198" w:rsidP="00862198">
      <w:pPr>
        <w:pStyle w:val="NumPar2"/>
        <w:numPr>
          <w:ilvl w:val="0"/>
          <w:numId w:val="0"/>
        </w:numPr>
        <w:ind w:left="709" w:hanging="709"/>
        <w:rPr>
          <w:szCs w:val="24"/>
          <w:lang w:val="bg-BG"/>
        </w:rPr>
      </w:pPr>
      <w:bookmarkStart w:id="84" w:name="_Ref43882704"/>
      <w:r w:rsidRPr="00B005D3">
        <w:rPr>
          <w:color w:val="000000"/>
          <w:szCs w:val="24"/>
          <w:lang w:val="bg-BG"/>
        </w:rPr>
        <w:t xml:space="preserve">14.4. </w:t>
      </w:r>
      <w:r w:rsidRPr="00B005D3">
        <w:rPr>
          <w:color w:val="000000"/>
          <w:szCs w:val="24"/>
          <w:lang w:val="bg-BG"/>
        </w:rPr>
        <w:tab/>
      </w:r>
      <w:r w:rsidR="00B005D3">
        <w:rPr>
          <w:szCs w:val="24"/>
          <w:lang w:val="bg-BG"/>
        </w:rPr>
        <w:t>Бенефициентът</w:t>
      </w:r>
      <w:r w:rsidRPr="00B005D3">
        <w:rPr>
          <w:color w:val="000000"/>
          <w:szCs w:val="24"/>
          <w:lang w:val="bg-BG"/>
        </w:rPr>
        <w:t xml:space="preserve"> е длъжен да допуска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B005D3">
        <w:rPr>
          <w:snapToGrid w:val="0"/>
          <w:szCs w:val="24"/>
          <w:lang w:val="bg-BG" w:eastAsia="en-US"/>
        </w:rPr>
        <w:t xml:space="preserve">и външни одитори </w:t>
      </w:r>
      <w:r w:rsidRPr="00B005D3">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005D3">
        <w:rPr>
          <w:snapToGrid w:val="0"/>
          <w:szCs w:val="24"/>
          <w:lang w:val="bg-BG" w:eastAsia="en-US"/>
        </w:rPr>
        <w:t xml:space="preserve">. </w:t>
      </w:r>
      <w:r w:rsidR="00D00CFB" w:rsidRPr="00B005D3">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24D9E">
        <w:rPr>
          <w:snapToGrid w:val="0"/>
          <w:szCs w:val="24"/>
          <w:lang w:val="bg-BG" w:eastAsia="en-US"/>
        </w:rPr>
        <w:t xml:space="preserve">(ЕС) </w:t>
      </w:r>
      <w:r w:rsidR="00D00CFB" w:rsidRPr="00B005D3">
        <w:rPr>
          <w:snapToGrid w:val="0"/>
          <w:szCs w:val="24"/>
          <w:lang w:val="bg-BG" w:eastAsia="en-US"/>
        </w:rPr>
        <w:t>№ 1303/2013.</w:t>
      </w:r>
      <w:bookmarkEnd w:id="84"/>
    </w:p>
    <w:p w14:paraId="717E953A" w14:textId="26554D76" w:rsidR="00862198" w:rsidRPr="00B005D3" w:rsidRDefault="00552F91" w:rsidP="00B005D3">
      <w:pPr>
        <w:pStyle w:val="NumPar2"/>
        <w:numPr>
          <w:ilvl w:val="0"/>
          <w:numId w:val="0"/>
        </w:numPr>
        <w:ind w:left="709" w:hanging="709"/>
        <w:rPr>
          <w:color w:val="000000"/>
          <w:szCs w:val="24"/>
          <w:lang w:val="bg-BG"/>
        </w:rPr>
      </w:pPr>
      <w:r w:rsidRPr="00B005D3">
        <w:rPr>
          <w:color w:val="000000"/>
          <w:szCs w:val="24"/>
          <w:lang w:val="bg-BG"/>
        </w:rPr>
        <w:t xml:space="preserve">14.5. </w:t>
      </w:r>
      <w:r w:rsidRPr="00B005D3">
        <w:rPr>
          <w:color w:val="000000"/>
          <w:szCs w:val="24"/>
          <w:lang w:val="bg-BG"/>
        </w:rPr>
        <w:tab/>
      </w:r>
      <w:r w:rsidR="00B005D3">
        <w:rPr>
          <w:color w:val="000000"/>
          <w:szCs w:val="24"/>
          <w:lang w:val="bg-BG"/>
        </w:rPr>
        <w:t>Бенефициентът</w:t>
      </w:r>
      <w:r w:rsidR="00862198" w:rsidRPr="00B005D3">
        <w:rPr>
          <w:color w:val="000000"/>
          <w:szCs w:val="24"/>
          <w:lang w:val="bg-BG"/>
        </w:rPr>
        <w:t xml:space="preserve"> е длъжен да допусне Управляващия орган,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w:t>
      </w:r>
      <w:r w:rsidR="00E064E2" w:rsidRPr="00B005D3">
        <w:rPr>
          <w:color w:val="000000"/>
          <w:szCs w:val="24"/>
          <w:lang w:val="bg-BG"/>
        </w:rPr>
        <w:t>Европейск</w:t>
      </w:r>
      <w:r w:rsidR="00E064E2">
        <w:rPr>
          <w:color w:val="000000"/>
          <w:szCs w:val="24"/>
          <w:lang w:val="bg-BG"/>
        </w:rPr>
        <w:t>ия</w:t>
      </w:r>
      <w:r w:rsidR="00E064E2" w:rsidRPr="00B005D3">
        <w:rPr>
          <w:color w:val="000000"/>
          <w:szCs w:val="24"/>
          <w:lang w:val="bg-BG"/>
        </w:rPr>
        <w:t xml:space="preserve"> </w:t>
      </w:r>
      <w:r w:rsidR="00E064E2">
        <w:rPr>
          <w:color w:val="000000"/>
          <w:szCs w:val="24"/>
          <w:lang w:val="bg-BG"/>
        </w:rPr>
        <w:t>съюз</w:t>
      </w:r>
      <w:r w:rsidR="00E064E2" w:rsidRPr="00B005D3">
        <w:rPr>
          <w:color w:val="000000"/>
          <w:szCs w:val="24"/>
          <w:lang w:val="bg-BG"/>
        </w:rPr>
        <w:t xml:space="preserve"> </w:t>
      </w:r>
      <w:r w:rsidR="00862198" w:rsidRPr="00B005D3">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FD515DE" w:rsidR="00862198" w:rsidRPr="00B005D3" w:rsidRDefault="00830662" w:rsidP="00B005D3">
      <w:pPr>
        <w:pStyle w:val="NumPar2"/>
        <w:numPr>
          <w:ilvl w:val="0"/>
          <w:numId w:val="0"/>
        </w:numPr>
        <w:ind w:left="709" w:hanging="709"/>
        <w:rPr>
          <w:color w:val="000000"/>
          <w:szCs w:val="24"/>
          <w:lang w:val="bg-BG"/>
        </w:rPr>
      </w:pPr>
      <w:r w:rsidRPr="00B005D3">
        <w:rPr>
          <w:color w:val="000000"/>
          <w:szCs w:val="24"/>
          <w:lang w:val="bg-BG"/>
        </w:rPr>
        <w:t xml:space="preserve">14.6. </w:t>
      </w:r>
      <w:r w:rsidRPr="00B005D3">
        <w:rPr>
          <w:color w:val="000000"/>
          <w:szCs w:val="24"/>
          <w:lang w:val="bg-BG"/>
        </w:rPr>
        <w:tab/>
      </w:r>
      <w:r w:rsidR="00862198" w:rsidRPr="00B005D3">
        <w:rPr>
          <w:color w:val="000000"/>
          <w:szCs w:val="24"/>
          <w:lang w:val="bg-BG"/>
        </w:rPr>
        <w:t xml:space="preserve">За тази цел </w:t>
      </w:r>
      <w:r w:rsidR="00B005D3">
        <w:rPr>
          <w:color w:val="000000"/>
          <w:szCs w:val="24"/>
          <w:lang w:val="bg-BG"/>
        </w:rPr>
        <w:t>Бенефициентът</w:t>
      </w:r>
      <w:r w:rsidR="00862198" w:rsidRPr="00B005D3">
        <w:rPr>
          <w:color w:val="000000"/>
          <w:szCs w:val="24"/>
          <w:lang w:val="bg-BG"/>
        </w:rPr>
        <w:t xml:space="preserve">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w:t>
      </w:r>
      <w:r w:rsidR="00F33AC4" w:rsidRPr="00F33AC4">
        <w:rPr>
          <w:color w:val="000000"/>
          <w:szCs w:val="24"/>
          <w:lang w:val="bg-BG"/>
        </w:rPr>
        <w:t xml:space="preserve">това да е в </w:t>
      </w:r>
      <w:r w:rsidR="00862198" w:rsidRPr="00B005D3">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Pr>
          <w:color w:val="000000"/>
          <w:szCs w:val="24"/>
          <w:lang w:val="bg-BG"/>
        </w:rPr>
        <w:t>Бенефициентът</w:t>
      </w:r>
      <w:r w:rsidR="00862198" w:rsidRPr="00B005D3">
        <w:rPr>
          <w:color w:val="000000"/>
          <w:szCs w:val="24"/>
          <w:lang w:val="bg-BG"/>
        </w:rPr>
        <w:t xml:space="preserve"> следва да уведоми Управляващия орган за точното им местонахождение.</w:t>
      </w:r>
    </w:p>
    <w:p w14:paraId="63F36C93" w14:textId="31759E4B" w:rsidR="00862198" w:rsidRPr="00B005D3" w:rsidRDefault="00862198" w:rsidP="00862198">
      <w:pPr>
        <w:pStyle w:val="Text1"/>
        <w:keepLines/>
        <w:ind w:left="709" w:hanging="709"/>
        <w:rPr>
          <w:szCs w:val="24"/>
          <w:lang w:val="bg-BG"/>
        </w:rPr>
      </w:pPr>
      <w:r w:rsidRPr="00B005D3">
        <w:rPr>
          <w:snapToGrid w:val="0"/>
          <w:szCs w:val="24"/>
          <w:lang w:val="bg-BG" w:eastAsia="en-US"/>
        </w:rPr>
        <w:t>14.</w:t>
      </w:r>
      <w:r w:rsidR="00FA1191" w:rsidRPr="00B005D3">
        <w:rPr>
          <w:snapToGrid w:val="0"/>
          <w:szCs w:val="24"/>
          <w:lang w:val="bg-BG" w:eastAsia="en-US"/>
        </w:rPr>
        <w:t>7</w:t>
      </w:r>
      <w:r w:rsidRPr="00B005D3">
        <w:rPr>
          <w:snapToGrid w:val="0"/>
          <w:szCs w:val="24"/>
          <w:lang w:val="bg-BG" w:eastAsia="en-US"/>
        </w:rPr>
        <w:t xml:space="preserve">. </w:t>
      </w:r>
      <w:r w:rsidRPr="00B005D3">
        <w:rPr>
          <w:snapToGrid w:val="0"/>
          <w:szCs w:val="24"/>
          <w:lang w:val="bg-BG" w:eastAsia="en-US"/>
        </w:rPr>
        <w:tab/>
      </w:r>
      <w:r w:rsidR="00B005D3">
        <w:rPr>
          <w:szCs w:val="24"/>
          <w:lang w:val="bg-BG"/>
        </w:rPr>
        <w:t>Бенефициентът</w:t>
      </w:r>
      <w:r w:rsidRPr="00B005D3">
        <w:rPr>
          <w:snapToGrid w:val="0"/>
          <w:szCs w:val="24"/>
          <w:lang w:val="bg-BG" w:eastAsia="en-US"/>
        </w:rPr>
        <w:t xml:space="preserve"> гарантира, че правата на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w:t>
      </w:r>
      <w:r w:rsidRPr="00B005D3">
        <w:rPr>
          <w:snapToGrid w:val="0"/>
          <w:szCs w:val="24"/>
          <w:lang w:val="bg-BG" w:eastAsia="en-US"/>
        </w:rPr>
        <w:t xml:space="preserve">външните одитори да извършват одити, проверки и проучвания, ще се </w:t>
      </w:r>
      <w:r w:rsidRPr="00B005D3">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B005D3">
        <w:rPr>
          <w:szCs w:val="24"/>
          <w:lang w:val="bg-BG"/>
        </w:rPr>
        <w:t xml:space="preserve">. Когато партньор или подизпълнител на </w:t>
      </w:r>
      <w:r w:rsidR="00777C13">
        <w:rPr>
          <w:szCs w:val="24"/>
          <w:lang w:val="bg-BG"/>
        </w:rPr>
        <w:t>Бенефициента</w:t>
      </w:r>
      <w:r w:rsidRPr="00B005D3">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7777777" w:rsidR="00534B52" w:rsidRPr="00B005D3" w:rsidRDefault="00862198" w:rsidP="00862198">
      <w:pPr>
        <w:pStyle w:val="Text1"/>
        <w:keepLines/>
        <w:ind w:left="709" w:hanging="709"/>
        <w:rPr>
          <w:szCs w:val="24"/>
          <w:lang w:val="bg-BG"/>
        </w:rPr>
      </w:pPr>
      <w:r w:rsidRPr="00B005D3">
        <w:rPr>
          <w:szCs w:val="24"/>
          <w:lang w:val="bg-BG"/>
        </w:rPr>
        <w:lastRenderedPageBreak/>
        <w:t>14.</w:t>
      </w:r>
      <w:r w:rsidR="00534B52" w:rsidRPr="00B005D3">
        <w:rPr>
          <w:szCs w:val="24"/>
          <w:lang w:val="bg-BG"/>
        </w:rPr>
        <w:t>8</w:t>
      </w:r>
      <w:r w:rsidRPr="00B005D3">
        <w:rPr>
          <w:szCs w:val="24"/>
          <w:lang w:val="bg-BG"/>
        </w:rPr>
        <w:t xml:space="preserve">. </w:t>
      </w:r>
      <w:r w:rsidRPr="00B005D3">
        <w:rPr>
          <w:szCs w:val="24"/>
          <w:lang w:val="bg-BG"/>
        </w:rPr>
        <w:tab/>
      </w:r>
      <w:r w:rsidR="0014543A" w:rsidRPr="00B005D3">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6AA47271" w14:textId="40BFAA1F" w:rsidR="00862198" w:rsidRPr="00B005D3" w:rsidRDefault="006D7DB9" w:rsidP="00064A1C">
      <w:pPr>
        <w:pStyle w:val="Text1"/>
        <w:keepLines/>
        <w:ind w:left="709" w:hanging="709"/>
        <w:rPr>
          <w:szCs w:val="24"/>
          <w:lang w:val="bg-BG"/>
        </w:rPr>
      </w:pPr>
      <w:r w:rsidRPr="00B005D3">
        <w:rPr>
          <w:szCs w:val="24"/>
          <w:lang w:val="bg-BG"/>
        </w:rPr>
        <w:t xml:space="preserve">14.9. </w:t>
      </w:r>
      <w:r w:rsidRPr="00B005D3">
        <w:rPr>
          <w:szCs w:val="24"/>
          <w:lang w:val="bg-BG"/>
        </w:rPr>
        <w:tab/>
        <w:t>Когато безвъзмездната финансова помощ попада в обхвата на Регламент (ЕС) № 1407/2013 на Комисията</w:t>
      </w:r>
      <w:r w:rsidR="00AE4241" w:rsidRPr="00B005D3">
        <w:rPr>
          <w:szCs w:val="24"/>
          <w:lang w:val="bg-BG"/>
        </w:rPr>
        <w:t xml:space="preserve"> от 18 декември 2013 година относно прилагането на членове 107 и 108 от Договора за функционирането на Европейския съюз към помощта de minimis</w:t>
      </w:r>
      <w:r w:rsidR="00FA35CB" w:rsidRPr="00B005D3">
        <w:rPr>
          <w:szCs w:val="24"/>
          <w:lang w:val="bg-BG"/>
        </w:rPr>
        <w:t xml:space="preserve"> (Регламент </w:t>
      </w:r>
      <w:r w:rsidR="009F5E89" w:rsidRPr="009F5E89">
        <w:rPr>
          <w:szCs w:val="24"/>
          <w:lang w:val="bg-BG"/>
        </w:rPr>
        <w:t xml:space="preserve">(ЕС) </w:t>
      </w:r>
      <w:r w:rsidR="00FA35CB" w:rsidRPr="00B005D3">
        <w:rPr>
          <w:szCs w:val="24"/>
          <w:lang w:val="bg-BG"/>
        </w:rPr>
        <w:t>№ 1407/2013)</w:t>
      </w:r>
      <w:r w:rsidRPr="00B005D3">
        <w:rPr>
          <w:szCs w:val="24"/>
          <w:lang w:val="bg-BG"/>
        </w:rPr>
        <w:t xml:space="preserve">,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w:t>
      </w:r>
      <w:r w:rsidR="009F5E89" w:rsidRPr="009F5E89">
        <w:rPr>
          <w:szCs w:val="24"/>
          <w:lang w:val="bg-BG"/>
        </w:rPr>
        <w:t xml:space="preserve">(ЕС) </w:t>
      </w:r>
      <w:r w:rsidRPr="00B005D3">
        <w:rPr>
          <w:szCs w:val="24"/>
          <w:lang w:val="bg-BG"/>
        </w:rPr>
        <w:t>№ 1407/2013.</w:t>
      </w:r>
    </w:p>
    <w:p w14:paraId="41C742B3" w14:textId="77777777" w:rsidR="00862198" w:rsidRPr="00B005D3"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B005D3">
        <w:rPr>
          <w:szCs w:val="24"/>
          <w:lang w:val="bg-BG"/>
        </w:rPr>
        <w:t>ЧЛЕН 15</w:t>
      </w:r>
      <w:r w:rsidR="00FE2819" w:rsidRPr="00B005D3">
        <w:rPr>
          <w:szCs w:val="24"/>
          <w:lang w:val="bg-BG"/>
        </w:rPr>
        <w:t>.</w:t>
      </w:r>
      <w:r w:rsidRPr="00B005D3">
        <w:rPr>
          <w:szCs w:val="24"/>
          <w:lang w:val="bg-BG"/>
        </w:rPr>
        <w:t xml:space="preserve"> </w:t>
      </w:r>
      <w:bookmarkEnd w:id="85"/>
      <w:bookmarkEnd w:id="86"/>
      <w:bookmarkEnd w:id="87"/>
      <w:r w:rsidRPr="00B005D3">
        <w:rPr>
          <w:szCs w:val="24"/>
          <w:lang w:val="bg-BG"/>
        </w:rPr>
        <w:t>Окончателен размер на финансирането</w:t>
      </w:r>
      <w:bookmarkEnd w:id="88"/>
      <w:bookmarkEnd w:id="89"/>
    </w:p>
    <w:p w14:paraId="1456AB37" w14:textId="66734233" w:rsidR="00862198" w:rsidRPr="00B005D3" w:rsidRDefault="00862198" w:rsidP="00862198">
      <w:pPr>
        <w:pStyle w:val="NumPar2"/>
        <w:numPr>
          <w:ilvl w:val="0"/>
          <w:numId w:val="0"/>
        </w:numPr>
        <w:ind w:left="720" w:hanging="720"/>
        <w:rPr>
          <w:szCs w:val="24"/>
          <w:lang w:val="bg-BG"/>
        </w:rPr>
      </w:pPr>
      <w:r w:rsidRPr="00B005D3">
        <w:rPr>
          <w:szCs w:val="24"/>
          <w:lang w:val="bg-BG"/>
        </w:rPr>
        <w:t>15.1.</w:t>
      </w:r>
      <w:r w:rsidRPr="00B005D3">
        <w:rPr>
          <w:szCs w:val="24"/>
          <w:lang w:val="bg-BG"/>
        </w:rPr>
        <w:tab/>
        <w:t xml:space="preserve">Общата сума, която ще бъде изплатена на </w:t>
      </w:r>
      <w:r w:rsidR="00777C13">
        <w:rPr>
          <w:szCs w:val="24"/>
          <w:lang w:val="bg-BG"/>
        </w:rPr>
        <w:t>Бенефициента</w:t>
      </w:r>
      <w:r w:rsidRPr="00B005D3">
        <w:rPr>
          <w:szCs w:val="24"/>
          <w:lang w:val="bg-BG"/>
        </w:rPr>
        <w:t xml:space="preserve">, не може да надвишава максималния размер на </w:t>
      </w:r>
      <w:r w:rsidR="0072057E" w:rsidRPr="0072057E">
        <w:rPr>
          <w:szCs w:val="24"/>
          <w:lang w:val="bg-BG"/>
        </w:rPr>
        <w:t>БФП</w:t>
      </w:r>
      <w:r w:rsidRPr="00B005D3">
        <w:rPr>
          <w:szCs w:val="24"/>
          <w:lang w:val="bg-BG"/>
        </w:rPr>
        <w:t xml:space="preserve">, предвиден в </w:t>
      </w:r>
      <w:r w:rsidR="00613C2A" w:rsidRPr="00B005D3">
        <w:rPr>
          <w:szCs w:val="24"/>
          <w:lang w:val="bg-BG"/>
        </w:rPr>
        <w:t>чл</w:t>
      </w:r>
      <w:r w:rsidR="00613C2A">
        <w:rPr>
          <w:szCs w:val="24"/>
          <w:lang w:val="bg-BG"/>
        </w:rPr>
        <w:t>.</w:t>
      </w:r>
      <w:r w:rsidR="00613C2A" w:rsidRPr="00B005D3">
        <w:rPr>
          <w:szCs w:val="24"/>
          <w:lang w:val="bg-BG"/>
        </w:rPr>
        <w:t xml:space="preserve"> 3 от договора </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от заповедта</w:t>
      </w:r>
      <w:r w:rsidR="000E2A31" w:rsidRPr="00B005D3">
        <w:rPr>
          <w:szCs w:val="24"/>
          <w:lang w:val="bg-BG"/>
        </w:rPr>
        <w:t>/</w:t>
      </w:r>
      <w:r w:rsidRPr="00B005D3">
        <w:rPr>
          <w:szCs w:val="24"/>
          <w:lang w:val="bg-BG"/>
        </w:rPr>
        <w:t xml:space="preserve">. </w:t>
      </w:r>
    </w:p>
    <w:p w14:paraId="5BF31CD1" w14:textId="0DB4085B" w:rsidR="00862198" w:rsidRPr="00B005D3" w:rsidRDefault="00862198" w:rsidP="00862198">
      <w:pPr>
        <w:pStyle w:val="NumPar2"/>
        <w:numPr>
          <w:ilvl w:val="0"/>
          <w:numId w:val="0"/>
        </w:numPr>
        <w:ind w:left="720" w:hanging="731"/>
        <w:rPr>
          <w:szCs w:val="24"/>
          <w:lang w:val="bg-BG"/>
        </w:rPr>
      </w:pPr>
      <w:bookmarkStart w:id="90" w:name="_Ref41305681"/>
      <w:r w:rsidRPr="00B005D3">
        <w:rPr>
          <w:szCs w:val="24"/>
          <w:lang w:val="bg-BG"/>
        </w:rPr>
        <w:t>15.2.</w:t>
      </w:r>
      <w:r w:rsidRPr="00B005D3">
        <w:rPr>
          <w:szCs w:val="24"/>
          <w:lang w:val="bg-BG"/>
        </w:rPr>
        <w:tab/>
        <w:t xml:space="preserve">Ако при приключването на проекта подлежащите на възстановяване </w:t>
      </w:r>
      <w:r w:rsidR="00E07DEE" w:rsidRPr="00E07DEE">
        <w:rPr>
          <w:szCs w:val="24"/>
          <w:lang w:val="bg-BG"/>
        </w:rPr>
        <w:t xml:space="preserve">от УО </w:t>
      </w:r>
      <w:r w:rsidRPr="00B005D3">
        <w:rPr>
          <w:szCs w:val="24"/>
          <w:lang w:val="bg-BG"/>
        </w:rPr>
        <w:t xml:space="preserve">разходи възлизат на сума, по-малка от предвидения общ разход, посочен в </w:t>
      </w:r>
      <w:r w:rsidR="00613C2A" w:rsidRPr="00B005D3">
        <w:rPr>
          <w:szCs w:val="24"/>
          <w:lang w:val="bg-BG"/>
        </w:rPr>
        <w:t>чл</w:t>
      </w:r>
      <w:r w:rsidR="00613C2A">
        <w:rPr>
          <w:szCs w:val="24"/>
          <w:lang w:val="bg-BG"/>
        </w:rPr>
        <w:t xml:space="preserve">. </w:t>
      </w:r>
      <w:r w:rsidR="00613C2A" w:rsidRPr="00B005D3">
        <w:rPr>
          <w:szCs w:val="24"/>
          <w:lang w:val="bg-BG"/>
        </w:rPr>
        <w:t>3 от договора</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на заповедта, приносът на Управляващия орган се ограничава до тази сума.</w:t>
      </w:r>
      <w:r w:rsidRPr="00B005D3">
        <w:rPr>
          <w:szCs w:val="24"/>
          <w:lang w:val="bg-BG"/>
        </w:rPr>
        <w:tab/>
      </w:r>
    </w:p>
    <w:p w14:paraId="18A574D7" w14:textId="4EB15503" w:rsidR="00862198" w:rsidRPr="00B005D3" w:rsidRDefault="00862198" w:rsidP="00862198">
      <w:pPr>
        <w:pStyle w:val="NumPar2"/>
        <w:numPr>
          <w:ilvl w:val="0"/>
          <w:numId w:val="0"/>
        </w:numPr>
        <w:ind w:left="720" w:hanging="731"/>
        <w:rPr>
          <w:szCs w:val="24"/>
          <w:lang w:val="bg-BG"/>
        </w:rPr>
      </w:pPr>
      <w:r w:rsidRPr="00B005D3">
        <w:rPr>
          <w:szCs w:val="24"/>
          <w:lang w:val="bg-BG"/>
        </w:rPr>
        <w:t>15.3.</w:t>
      </w:r>
      <w:r w:rsidRPr="00B005D3">
        <w:rPr>
          <w:szCs w:val="24"/>
          <w:lang w:val="bg-BG"/>
        </w:rPr>
        <w:tab/>
      </w:r>
      <w:r w:rsidR="00B005D3">
        <w:rPr>
          <w:szCs w:val="24"/>
          <w:lang w:val="bg-BG"/>
        </w:rPr>
        <w:t>Бенефициентът</w:t>
      </w:r>
      <w:r w:rsidRPr="00B005D3">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B005D3">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36FA1F6" w:rsidR="00D04940" w:rsidRPr="00B005D3" w:rsidRDefault="00862198" w:rsidP="00064A1C">
      <w:pPr>
        <w:pStyle w:val="NumPar2"/>
        <w:numPr>
          <w:ilvl w:val="0"/>
          <w:numId w:val="0"/>
        </w:numPr>
        <w:ind w:left="720" w:hanging="731"/>
        <w:rPr>
          <w:szCs w:val="24"/>
          <w:lang w:val="bg-BG"/>
        </w:rPr>
      </w:pPr>
      <w:r w:rsidRPr="00B005D3">
        <w:rPr>
          <w:szCs w:val="24"/>
          <w:lang w:val="bg-BG"/>
        </w:rPr>
        <w:t>15.4.</w:t>
      </w:r>
      <w:r w:rsidRPr="00B005D3">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ED2CA9">
        <w:t xml:space="preserve"> </w:t>
      </w:r>
      <w:r w:rsidR="00ED2CA9" w:rsidRPr="00ED2CA9">
        <w:rPr>
          <w:szCs w:val="24"/>
          <w:lang w:val="bg-BG"/>
        </w:rPr>
        <w:t>от настоящите Общи условия</w:t>
      </w:r>
      <w:r w:rsidRPr="00B005D3">
        <w:rPr>
          <w:szCs w:val="24"/>
          <w:lang w:val="bg-BG"/>
        </w:rPr>
        <w:t xml:space="preserve">. Извършените от </w:t>
      </w:r>
      <w:r w:rsidR="00777C13">
        <w:rPr>
          <w:szCs w:val="24"/>
          <w:lang w:val="bg-BG"/>
        </w:rPr>
        <w:t>Бенефициента</w:t>
      </w:r>
      <w:r w:rsidRPr="00B005D3">
        <w:rPr>
          <w:szCs w:val="24"/>
          <w:lang w:val="bg-BG"/>
        </w:rPr>
        <w:t xml:space="preserve"> недопустими разходи не подлежат на възстановяване</w:t>
      </w:r>
      <w:r w:rsidR="00ED2CA9" w:rsidRPr="00ED2CA9">
        <w:t xml:space="preserve"> </w:t>
      </w:r>
      <w:r w:rsidR="00ED2CA9" w:rsidRPr="00ED2CA9">
        <w:rPr>
          <w:szCs w:val="24"/>
          <w:lang w:val="bg-BG"/>
        </w:rPr>
        <w:t>от УО</w:t>
      </w:r>
      <w:r w:rsidR="00471FA4" w:rsidRPr="00B005D3">
        <w:rPr>
          <w:szCs w:val="24"/>
          <w:lang w:val="bg-BG"/>
        </w:rPr>
        <w:t>.</w:t>
      </w:r>
    </w:p>
    <w:p w14:paraId="3366A758" w14:textId="77777777" w:rsidR="00862198" w:rsidRPr="00B005D3" w:rsidRDefault="00862198" w:rsidP="00862198">
      <w:pPr>
        <w:pStyle w:val="Heading1"/>
        <w:numPr>
          <w:ilvl w:val="0"/>
          <w:numId w:val="0"/>
        </w:numPr>
        <w:rPr>
          <w:szCs w:val="24"/>
          <w:lang w:val="bg-BG"/>
        </w:rPr>
      </w:pPr>
      <w:bookmarkStart w:id="91" w:name="_Toc41300153"/>
      <w:bookmarkStart w:id="92" w:name="_Toc41303360"/>
      <w:bookmarkStart w:id="93" w:name="_Ref41305712"/>
      <w:bookmarkStart w:id="94" w:name="_Toc173497349"/>
      <w:bookmarkStart w:id="95" w:name="_Toc206396596"/>
      <w:r w:rsidRPr="00B005D3">
        <w:rPr>
          <w:szCs w:val="24"/>
          <w:lang w:val="bg-BG"/>
        </w:rPr>
        <w:t>ЧЛЕН 16</w:t>
      </w:r>
      <w:r w:rsidR="00FE2819" w:rsidRPr="00B005D3">
        <w:rPr>
          <w:szCs w:val="24"/>
          <w:lang w:val="bg-BG"/>
        </w:rPr>
        <w:t>.</w:t>
      </w:r>
      <w:r w:rsidRPr="00B005D3">
        <w:rPr>
          <w:szCs w:val="24"/>
          <w:lang w:val="bg-BG"/>
        </w:rPr>
        <w:t xml:space="preserve"> </w:t>
      </w:r>
      <w:bookmarkEnd w:id="91"/>
      <w:bookmarkEnd w:id="92"/>
      <w:bookmarkEnd w:id="93"/>
      <w:r w:rsidRPr="00B005D3">
        <w:rPr>
          <w:szCs w:val="24"/>
          <w:lang w:val="bg-BG"/>
        </w:rPr>
        <w:t>Възстановяване</w:t>
      </w:r>
      <w:bookmarkEnd w:id="94"/>
      <w:bookmarkEnd w:id="95"/>
    </w:p>
    <w:p w14:paraId="529D2CAD" w14:textId="2CA53A94" w:rsidR="003841E5" w:rsidRDefault="00862198" w:rsidP="00B005D3">
      <w:pPr>
        <w:pStyle w:val="NumPar2"/>
        <w:numPr>
          <w:ilvl w:val="0"/>
          <w:numId w:val="0"/>
        </w:numPr>
        <w:ind w:left="709" w:hanging="709"/>
        <w:rPr>
          <w:color w:val="000000"/>
          <w:szCs w:val="24"/>
          <w:lang w:val="bg-BG"/>
        </w:rPr>
      </w:pPr>
      <w:r w:rsidRPr="00B005D3">
        <w:rPr>
          <w:color w:val="000000"/>
          <w:szCs w:val="24"/>
          <w:lang w:val="bg-BG"/>
        </w:rPr>
        <w:t xml:space="preserve">16.1. </w:t>
      </w:r>
      <w:r w:rsidRPr="00B005D3">
        <w:rPr>
          <w:color w:val="000000"/>
          <w:szCs w:val="24"/>
          <w:lang w:val="bg-BG"/>
        </w:rPr>
        <w:tab/>
      </w:r>
      <w:r w:rsidR="00B005D3">
        <w:rPr>
          <w:szCs w:val="24"/>
          <w:lang w:val="bg-BG"/>
        </w:rPr>
        <w:t>Бенефициентът</w:t>
      </w:r>
      <w:r w:rsidRPr="00B005D3">
        <w:rPr>
          <w:color w:val="000000"/>
          <w:szCs w:val="24"/>
          <w:lang w:val="bg-BG"/>
        </w:rPr>
        <w:t xml:space="preserve"> дължи на </w:t>
      </w:r>
      <w:r w:rsidRPr="00B005D3">
        <w:rPr>
          <w:szCs w:val="24"/>
          <w:lang w:val="bg-BG"/>
        </w:rPr>
        <w:t>Управляващия орган</w:t>
      </w:r>
      <w:r w:rsidRPr="00B005D3">
        <w:rPr>
          <w:color w:val="000000"/>
          <w:szCs w:val="24"/>
          <w:lang w:val="bg-BG"/>
        </w:rPr>
        <w:t xml:space="preserve"> всички средства, платени в повече от сертифицираните разходи, в срок от 14 дни от </w:t>
      </w:r>
      <w:r w:rsidR="00E979B3" w:rsidRPr="00E979B3">
        <w:rPr>
          <w:color w:val="000000"/>
          <w:szCs w:val="24"/>
          <w:lang w:val="bg-BG"/>
        </w:rPr>
        <w:t>поканата за доброволно възстановяване.</w:t>
      </w:r>
    </w:p>
    <w:p w14:paraId="0BE73CE3" w14:textId="20A7464E" w:rsidR="00862198" w:rsidRPr="00B005D3" w:rsidRDefault="007812C6" w:rsidP="00B005D3">
      <w:pPr>
        <w:pStyle w:val="NumPar2"/>
        <w:numPr>
          <w:ilvl w:val="0"/>
          <w:numId w:val="0"/>
        </w:numPr>
        <w:ind w:left="709" w:hanging="709"/>
        <w:rPr>
          <w:szCs w:val="24"/>
          <w:lang w:val="bg-BG"/>
        </w:rPr>
      </w:pPr>
      <w:r w:rsidRPr="00B005D3">
        <w:rPr>
          <w:szCs w:val="24"/>
          <w:lang w:val="bg-BG"/>
        </w:rPr>
        <w:t xml:space="preserve">16.2. </w:t>
      </w:r>
      <w:r w:rsidRPr="00B005D3">
        <w:rPr>
          <w:szCs w:val="24"/>
          <w:lang w:val="bg-BG"/>
        </w:rPr>
        <w:tab/>
      </w:r>
      <w:r w:rsidR="003841E5" w:rsidRPr="00B005D3">
        <w:rPr>
          <w:szCs w:val="24"/>
          <w:lang w:val="bg-BG"/>
        </w:rPr>
        <w:t>Управляващият орган може да приспадне</w:t>
      </w:r>
      <w:r w:rsidR="003841E5">
        <w:rPr>
          <w:szCs w:val="24"/>
          <w:lang w:val="bg-BG"/>
        </w:rPr>
        <w:t>/прихване</w:t>
      </w:r>
      <w:r w:rsidR="003841E5" w:rsidRPr="00B005D3">
        <w:rPr>
          <w:szCs w:val="24"/>
          <w:lang w:val="bg-BG"/>
        </w:rPr>
        <w:t xml:space="preserve"> неправомерно изплатените суми, включително лихвата, от </w:t>
      </w:r>
      <w:r w:rsidR="003841E5">
        <w:rPr>
          <w:szCs w:val="24"/>
          <w:lang w:val="bg-BG"/>
        </w:rPr>
        <w:t>текущо/</w:t>
      </w:r>
      <w:r w:rsidR="003841E5" w:rsidRPr="00B005D3">
        <w:rPr>
          <w:szCs w:val="24"/>
          <w:lang w:val="bg-BG"/>
        </w:rPr>
        <w:t xml:space="preserve">последващи </w:t>
      </w:r>
      <w:r w:rsidR="003841E5">
        <w:rPr>
          <w:szCs w:val="24"/>
          <w:lang w:val="bg-BG"/>
        </w:rPr>
        <w:t xml:space="preserve">искания за </w:t>
      </w:r>
      <w:r w:rsidR="003841E5" w:rsidRPr="00B005D3">
        <w:rPr>
          <w:szCs w:val="24"/>
          <w:lang w:val="bg-BG"/>
        </w:rPr>
        <w:t>плащан</w:t>
      </w:r>
      <w:r w:rsidR="003841E5">
        <w:rPr>
          <w:szCs w:val="24"/>
          <w:lang w:val="bg-BG"/>
        </w:rPr>
        <w:t>е</w:t>
      </w:r>
      <w:r w:rsidR="003841E5" w:rsidRPr="00B005D3">
        <w:rPr>
          <w:szCs w:val="24"/>
          <w:lang w:val="bg-BG"/>
        </w:rPr>
        <w:t>, на които бенефициентът има право.</w:t>
      </w:r>
    </w:p>
    <w:p w14:paraId="41178D28" w14:textId="4C40F195" w:rsidR="00862198" w:rsidRPr="00B005D3" w:rsidRDefault="00B222AD" w:rsidP="00B005D3">
      <w:pPr>
        <w:pStyle w:val="NumPar2"/>
        <w:numPr>
          <w:ilvl w:val="0"/>
          <w:numId w:val="0"/>
        </w:numPr>
        <w:ind w:left="709" w:hanging="709"/>
        <w:rPr>
          <w:szCs w:val="24"/>
          <w:lang w:val="bg-BG"/>
        </w:rPr>
      </w:pPr>
      <w:r w:rsidRPr="00B005D3">
        <w:rPr>
          <w:szCs w:val="24"/>
          <w:lang w:val="bg-BG"/>
        </w:rPr>
        <w:t xml:space="preserve">16.3. </w:t>
      </w:r>
      <w:r w:rsidRPr="00B005D3">
        <w:rPr>
          <w:szCs w:val="24"/>
          <w:lang w:val="bg-BG"/>
        </w:rPr>
        <w:tab/>
      </w:r>
      <w:r w:rsidR="00862198" w:rsidRPr="00B005D3">
        <w:rPr>
          <w:szCs w:val="24"/>
          <w:lang w:val="bg-BG"/>
        </w:rPr>
        <w:t xml:space="preserve">Бенефициентът се задължава да възстанови и средствата, които са били обект на финансова корекция, наложена </w:t>
      </w:r>
      <w:r w:rsidR="00700C53">
        <w:rPr>
          <w:szCs w:val="24"/>
          <w:lang w:val="bg-BG"/>
        </w:rPr>
        <w:t xml:space="preserve">от УО </w:t>
      </w:r>
      <w:r w:rsidR="00700C53" w:rsidRPr="00B005D3">
        <w:rPr>
          <w:szCs w:val="24"/>
          <w:lang w:val="bg-BG"/>
        </w:rPr>
        <w:t xml:space="preserve">или в резултат на проверки от страна на </w:t>
      </w:r>
      <w:r w:rsidR="00700C53">
        <w:rPr>
          <w:szCs w:val="24"/>
          <w:lang w:val="bg-BG"/>
        </w:rPr>
        <w:t xml:space="preserve">сертифициращи, </w:t>
      </w:r>
      <w:r w:rsidR="00700C53" w:rsidRPr="00B005D3">
        <w:rPr>
          <w:szCs w:val="24"/>
          <w:lang w:val="bg-BG"/>
        </w:rPr>
        <w:t>контролиращи</w:t>
      </w:r>
      <w:r w:rsidR="00862198" w:rsidRPr="00B005D3">
        <w:rPr>
          <w:szCs w:val="24"/>
          <w:lang w:val="bg-BG"/>
        </w:rPr>
        <w:t xml:space="preserve"> и одитиращи органи. На възстановяване подлежат и </w:t>
      </w:r>
      <w:r w:rsidR="00862198" w:rsidRPr="00B005D3">
        <w:rPr>
          <w:szCs w:val="24"/>
          <w:lang w:val="bg-BG"/>
        </w:rPr>
        <w:lastRenderedPageBreak/>
        <w:t>всички  средства, произтичащи от разходи, които са в резултат на констатирани нередности независимо от датата на тяхното установяване</w:t>
      </w:r>
      <w:r w:rsidR="005869DB" w:rsidRPr="00B005D3">
        <w:rPr>
          <w:szCs w:val="24"/>
          <w:lang w:val="bg-BG"/>
        </w:rPr>
        <w:t>, включително държавна/минимална помощ, предоставена в нарушение на приложимите регламенти</w:t>
      </w:r>
      <w:r w:rsidR="00862198" w:rsidRPr="00B005D3">
        <w:rPr>
          <w:szCs w:val="24"/>
          <w:lang w:val="bg-BG"/>
        </w:rPr>
        <w:t>.</w:t>
      </w:r>
      <w:r w:rsidR="00862198" w:rsidRPr="00B005D3">
        <w:rPr>
          <w:szCs w:val="24"/>
          <w:lang w:val="bg-BG"/>
        </w:rPr>
        <w:tab/>
      </w:r>
    </w:p>
    <w:p w14:paraId="3F8F1651" w14:textId="5769156C" w:rsidR="00862198" w:rsidRPr="00B005D3" w:rsidRDefault="00862198" w:rsidP="00862198">
      <w:pPr>
        <w:pStyle w:val="NumPar2"/>
        <w:numPr>
          <w:ilvl w:val="0"/>
          <w:numId w:val="0"/>
        </w:numPr>
        <w:ind w:left="709" w:hanging="709"/>
        <w:rPr>
          <w:szCs w:val="24"/>
          <w:lang w:val="bg-BG"/>
        </w:rPr>
      </w:pPr>
      <w:r w:rsidRPr="00B005D3">
        <w:rPr>
          <w:szCs w:val="24"/>
          <w:lang w:val="bg-BG"/>
        </w:rPr>
        <w:t>16.</w:t>
      </w:r>
      <w:r w:rsidR="001F4926">
        <w:rPr>
          <w:szCs w:val="24"/>
          <w:lang w:val="bg-BG"/>
        </w:rPr>
        <w:t>4</w:t>
      </w:r>
      <w:r w:rsidRPr="00B005D3">
        <w:rPr>
          <w:szCs w:val="24"/>
          <w:lang w:val="bg-BG"/>
        </w:rPr>
        <w:t xml:space="preserve">. </w:t>
      </w:r>
      <w:r w:rsidRPr="00B005D3">
        <w:rPr>
          <w:szCs w:val="24"/>
          <w:lang w:val="bg-BG"/>
        </w:rPr>
        <w:tab/>
        <w:t xml:space="preserve">В случай че </w:t>
      </w:r>
      <w:r w:rsidR="00B005D3">
        <w:rPr>
          <w:szCs w:val="24"/>
          <w:lang w:val="bg-BG"/>
        </w:rPr>
        <w:t>Бенефициентът</w:t>
      </w:r>
      <w:r w:rsidRPr="00B005D3">
        <w:rPr>
          <w:szCs w:val="24"/>
          <w:lang w:val="bg-BG"/>
        </w:rPr>
        <w:t xml:space="preserve"> не върне изисканите суми в определения срок в т. 16.1, </w:t>
      </w:r>
      <w:r w:rsidR="007C158D" w:rsidRPr="007C158D">
        <w:rPr>
          <w:szCs w:val="24"/>
          <w:lang w:val="bg-BG"/>
        </w:rPr>
        <w:t xml:space="preserve">от настоящите Общи условия, Управляващият орган има право на обезщетение за забавено плащане в размер на законовата законната </w:t>
      </w:r>
      <w:r w:rsidRPr="00B005D3">
        <w:rPr>
          <w:szCs w:val="24"/>
          <w:lang w:val="bg-BG"/>
        </w:rPr>
        <w:t xml:space="preserve">лихва за периода на просрочието. </w:t>
      </w:r>
    </w:p>
    <w:p w14:paraId="5778A5CF" w14:textId="7567B0F7" w:rsidR="002C3B70" w:rsidRPr="00B005D3" w:rsidRDefault="00862198" w:rsidP="002C3B70">
      <w:pPr>
        <w:pStyle w:val="NumPar2"/>
        <w:numPr>
          <w:ilvl w:val="0"/>
          <w:numId w:val="0"/>
        </w:numPr>
        <w:ind w:left="709" w:hanging="709"/>
        <w:rPr>
          <w:szCs w:val="24"/>
          <w:lang w:val="bg-BG"/>
        </w:rPr>
      </w:pPr>
      <w:r w:rsidRPr="00B005D3">
        <w:rPr>
          <w:szCs w:val="24"/>
          <w:lang w:val="bg-BG"/>
        </w:rPr>
        <w:t>16.</w:t>
      </w:r>
      <w:r w:rsidR="001F4926">
        <w:rPr>
          <w:szCs w:val="24"/>
          <w:lang w:val="bg-BG"/>
        </w:rPr>
        <w:t>5</w:t>
      </w:r>
      <w:r w:rsidRPr="00B005D3">
        <w:rPr>
          <w:szCs w:val="24"/>
          <w:lang w:val="bg-BG"/>
        </w:rPr>
        <w:t xml:space="preserve">. </w:t>
      </w:r>
      <w:r w:rsidRPr="00B005D3">
        <w:rPr>
          <w:szCs w:val="24"/>
          <w:lang w:val="bg-BG"/>
        </w:rPr>
        <w:tab/>
      </w:r>
      <w:r w:rsidR="002C3B70" w:rsidRPr="00B005D3">
        <w:rPr>
          <w:szCs w:val="24"/>
          <w:lang w:val="bg-BG"/>
        </w:rPr>
        <w:t>Сумите, в</w:t>
      </w:r>
      <w:r w:rsidR="002C3B70">
        <w:rPr>
          <w:szCs w:val="24"/>
          <w:lang w:val="bg-BG"/>
        </w:rPr>
        <w:t>едно с</w:t>
      </w:r>
      <w:r w:rsidR="002C3B70" w:rsidRPr="00B005D3">
        <w:rPr>
          <w:szCs w:val="24"/>
          <w:lang w:val="bg-BG"/>
        </w:rPr>
        <w:t xml:space="preserve"> лихвите по тях, подлежащи на възстановяване от </w:t>
      </w:r>
      <w:r w:rsidR="002C3B70">
        <w:rPr>
          <w:szCs w:val="24"/>
          <w:lang w:val="bg-BG"/>
        </w:rPr>
        <w:t>Бенефициента</w:t>
      </w:r>
      <w:r w:rsidR="002C3B70" w:rsidRPr="00B005D3">
        <w:rPr>
          <w:szCs w:val="24"/>
          <w:lang w:val="bg-BG"/>
        </w:rPr>
        <w:t xml:space="preserve">, могат да бъдат прихванати от всякакви суми, дължими </w:t>
      </w:r>
      <w:r w:rsidR="002C3B70">
        <w:rPr>
          <w:szCs w:val="24"/>
          <w:lang w:val="bg-BG"/>
        </w:rPr>
        <w:t>от</w:t>
      </w:r>
      <w:r w:rsidR="002C3B70" w:rsidRPr="00B005D3">
        <w:rPr>
          <w:szCs w:val="24"/>
          <w:lang w:val="bg-BG"/>
        </w:rPr>
        <w:t xml:space="preserve"> Управляващия орган </w:t>
      </w:r>
      <w:r w:rsidR="002C3B70">
        <w:rPr>
          <w:szCs w:val="24"/>
          <w:lang w:val="bg-BG"/>
        </w:rPr>
        <w:t>към</w:t>
      </w:r>
      <w:r w:rsidR="002C3B70" w:rsidRPr="00B005D3">
        <w:rPr>
          <w:szCs w:val="24"/>
          <w:lang w:val="bg-BG"/>
        </w:rPr>
        <w:t xml:space="preserve"> </w:t>
      </w:r>
      <w:r w:rsidR="002C3B70">
        <w:rPr>
          <w:szCs w:val="24"/>
          <w:lang w:val="bg-BG"/>
        </w:rPr>
        <w:t xml:space="preserve">Бенефициента, </w:t>
      </w:r>
      <w:r w:rsidR="002C3B70" w:rsidRPr="00F01EC5">
        <w:rPr>
          <w:szCs w:val="24"/>
          <w:lang w:val="bg-BG"/>
        </w:rPr>
        <w:t xml:space="preserve">включително и от </w:t>
      </w:r>
      <w:r w:rsidR="002C3B70">
        <w:rPr>
          <w:szCs w:val="24"/>
          <w:lang w:val="bg-BG"/>
        </w:rPr>
        <w:t xml:space="preserve">други </w:t>
      </w:r>
      <w:r w:rsidR="002C3B70" w:rsidRPr="00F01EC5">
        <w:rPr>
          <w:szCs w:val="24"/>
          <w:lang w:val="bg-BG"/>
        </w:rPr>
        <w:t xml:space="preserve">договори, сключени </w:t>
      </w:r>
      <w:r w:rsidR="002C3B70">
        <w:rPr>
          <w:szCs w:val="24"/>
          <w:lang w:val="bg-BG"/>
        </w:rPr>
        <w:t>с Управляващия орган</w:t>
      </w:r>
      <w:r w:rsidR="002C3B70" w:rsidRPr="00B005D3">
        <w:rPr>
          <w:szCs w:val="24"/>
          <w:lang w:val="bg-BG"/>
        </w:rPr>
        <w:t xml:space="preserve">. Тази разпоредба не накърнява правото на Управляващия орган и </w:t>
      </w:r>
      <w:r w:rsidR="002C3B70">
        <w:rPr>
          <w:szCs w:val="24"/>
          <w:lang w:val="bg-BG"/>
        </w:rPr>
        <w:t>Бенефициента</w:t>
      </w:r>
      <w:r w:rsidR="002C3B70" w:rsidRPr="00B005D3">
        <w:rPr>
          <w:szCs w:val="24"/>
          <w:lang w:val="bg-BG"/>
        </w:rPr>
        <w:t xml:space="preserve"> да договорят разсрочено плащане. </w:t>
      </w:r>
    </w:p>
    <w:p w14:paraId="4A7DC8B2" w14:textId="77777777" w:rsidR="002C3B70" w:rsidRPr="00B005D3" w:rsidRDefault="002C3B70" w:rsidP="002C3B70">
      <w:pPr>
        <w:pStyle w:val="NumPar2"/>
        <w:numPr>
          <w:ilvl w:val="0"/>
          <w:numId w:val="0"/>
        </w:numPr>
        <w:ind w:left="709" w:hanging="709"/>
        <w:rPr>
          <w:szCs w:val="24"/>
          <w:lang w:val="bg-BG"/>
        </w:rPr>
      </w:pPr>
      <w:r w:rsidRPr="00B005D3">
        <w:rPr>
          <w:szCs w:val="24"/>
          <w:lang w:val="bg-BG"/>
        </w:rPr>
        <w:t xml:space="preserve">16.4. </w:t>
      </w:r>
      <w:r w:rsidRPr="00B005D3">
        <w:rPr>
          <w:szCs w:val="24"/>
          <w:lang w:val="bg-BG"/>
        </w:rPr>
        <w:tab/>
        <w:t xml:space="preserve">Банковите такси, свързани с </w:t>
      </w:r>
      <w:r>
        <w:rPr>
          <w:szCs w:val="24"/>
          <w:lang w:val="bg-BG"/>
        </w:rPr>
        <w:t>възстановяването</w:t>
      </w:r>
      <w:r w:rsidRPr="00B005D3">
        <w:rPr>
          <w:szCs w:val="24"/>
          <w:lang w:val="bg-BG"/>
        </w:rPr>
        <w:t xml:space="preserve"> на дължими суми на Управляващия орган, са изцяло за сметка на </w:t>
      </w:r>
      <w:r>
        <w:rPr>
          <w:szCs w:val="24"/>
          <w:lang w:val="bg-BG"/>
        </w:rPr>
        <w:t>Бенефициента</w:t>
      </w:r>
      <w:r w:rsidRPr="00B005D3">
        <w:rPr>
          <w:szCs w:val="24"/>
          <w:lang w:val="bg-BG"/>
        </w:rPr>
        <w:t>.</w:t>
      </w:r>
    </w:p>
    <w:p w14:paraId="788477E9" w14:textId="77777777" w:rsidR="00862198" w:rsidRPr="00B005D3" w:rsidRDefault="00862198" w:rsidP="00546AFA">
      <w:pPr>
        <w:pStyle w:val="Heading1"/>
        <w:numPr>
          <w:ilvl w:val="0"/>
          <w:numId w:val="0"/>
        </w:numPr>
        <w:rPr>
          <w:szCs w:val="24"/>
          <w:lang w:val="bg-BG"/>
        </w:rPr>
      </w:pPr>
      <w:bookmarkStart w:id="96" w:name="_Toc206396597"/>
      <w:r w:rsidRPr="00B005D3">
        <w:rPr>
          <w:szCs w:val="24"/>
          <w:lang w:val="bg-BG"/>
        </w:rPr>
        <w:t>ЧЛЕН 17</w:t>
      </w:r>
      <w:r w:rsidR="00FE2819" w:rsidRPr="00B005D3">
        <w:rPr>
          <w:szCs w:val="24"/>
          <w:lang w:val="bg-BG"/>
        </w:rPr>
        <w:t>.</w:t>
      </w:r>
      <w:r w:rsidRPr="00B005D3">
        <w:rPr>
          <w:szCs w:val="24"/>
          <w:lang w:val="bg-BG"/>
        </w:rPr>
        <w:t xml:space="preserve"> Приложим закон и уреждане на спорове</w:t>
      </w:r>
      <w:bookmarkEnd w:id="96"/>
      <w:r w:rsidRPr="00B005D3" w:rsidDel="00DF6372">
        <w:rPr>
          <w:szCs w:val="24"/>
          <w:lang w:val="bg-BG"/>
        </w:rPr>
        <w:t xml:space="preserve"> </w:t>
      </w:r>
    </w:p>
    <w:p w14:paraId="0CF91C7C" w14:textId="741C96DA" w:rsidR="00862198" w:rsidRPr="00B005D3" w:rsidRDefault="002673FE" w:rsidP="00B005D3">
      <w:pPr>
        <w:pStyle w:val="NumPar2"/>
        <w:numPr>
          <w:ilvl w:val="0"/>
          <w:numId w:val="0"/>
        </w:numPr>
        <w:ind w:left="709" w:hanging="709"/>
        <w:rPr>
          <w:szCs w:val="24"/>
          <w:lang w:val="bg-BG"/>
        </w:rPr>
      </w:pPr>
      <w:r w:rsidRPr="00B005D3">
        <w:rPr>
          <w:szCs w:val="24"/>
          <w:lang w:val="bg-BG"/>
        </w:rPr>
        <w:t xml:space="preserve">17.1. </w:t>
      </w:r>
      <w:r w:rsidRPr="00B005D3">
        <w:rPr>
          <w:szCs w:val="24"/>
          <w:lang w:val="bg-BG"/>
        </w:rPr>
        <w:tab/>
      </w:r>
      <w:r w:rsidR="00862198" w:rsidRPr="00B005D3">
        <w:rPr>
          <w:szCs w:val="24"/>
          <w:lang w:val="bg-BG"/>
        </w:rPr>
        <w:t xml:space="preserve">По отношение на </w:t>
      </w:r>
      <w:r w:rsidR="009F5A00" w:rsidRPr="00B005D3">
        <w:rPr>
          <w:szCs w:val="24"/>
          <w:lang w:val="bg-BG"/>
        </w:rPr>
        <w:t>настоящи</w:t>
      </w:r>
      <w:r w:rsidR="009F5A00">
        <w:rPr>
          <w:szCs w:val="24"/>
          <w:lang w:val="bg-BG"/>
        </w:rPr>
        <w:t>я</w:t>
      </w:r>
      <w:r w:rsidR="00CA1A54">
        <w:rPr>
          <w:szCs w:val="24"/>
          <w:lang w:val="bg-BG"/>
        </w:rPr>
        <w:t>/ата</w:t>
      </w:r>
      <w:r w:rsidR="009F5A00">
        <w:rPr>
          <w:szCs w:val="24"/>
          <w:lang w:val="bg-BG"/>
        </w:rPr>
        <w:t xml:space="preserve"> договор/заповед</w:t>
      </w:r>
      <w:r w:rsidR="005217EF" w:rsidRPr="00B005D3">
        <w:rPr>
          <w:szCs w:val="24"/>
          <w:lang w:val="bg-BG"/>
        </w:rPr>
        <w:t xml:space="preserve"> </w:t>
      </w:r>
      <w:r w:rsidR="00862198" w:rsidRPr="00B005D3">
        <w:rPr>
          <w:szCs w:val="24"/>
          <w:lang w:val="bg-BG"/>
        </w:rPr>
        <w:t xml:space="preserve">се прилага законодателството на Република България.  </w:t>
      </w:r>
    </w:p>
    <w:p w14:paraId="4BC677D2" w14:textId="77777777" w:rsidR="00C12ECE" w:rsidRPr="00B005D3" w:rsidRDefault="00862198" w:rsidP="00B005D3">
      <w:pPr>
        <w:ind w:left="708" w:hanging="708"/>
        <w:jc w:val="both"/>
      </w:pPr>
      <w:r w:rsidRPr="00B005D3">
        <w:rPr>
          <w:lang w:eastAsia="en-GB"/>
        </w:rPr>
        <w:t>17.2.</w:t>
      </w:r>
      <w:r w:rsidRPr="00B005D3">
        <w:rPr>
          <w:lang w:eastAsia="en-GB"/>
        </w:rPr>
        <w:tab/>
        <w:t>Страните са длъжни да положат всички усилия, за да постигнат уреждане на възникнали</w:t>
      </w:r>
      <w:r w:rsidR="003D64D1" w:rsidRPr="00B005D3">
        <w:t xml:space="preserve"> </w:t>
      </w:r>
      <w:r w:rsidRPr="00B005D3">
        <w:rPr>
          <w:lang w:eastAsia="en-GB"/>
        </w:rPr>
        <w:t>между тях спорове по взаимно съгласие.</w:t>
      </w:r>
    </w:p>
    <w:sectPr w:rsidR="00C12ECE" w:rsidRPr="00B005D3"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E52AF" w14:textId="77777777" w:rsidR="00E7560D" w:rsidRDefault="00E7560D" w:rsidP="00C5450D">
      <w:r>
        <w:separator/>
      </w:r>
    </w:p>
  </w:endnote>
  <w:endnote w:type="continuationSeparator" w:id="0">
    <w:p w14:paraId="60FDEB6C" w14:textId="77777777" w:rsidR="00E7560D" w:rsidRDefault="00E7560D"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850615">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2D5B2" w14:textId="77777777" w:rsidR="00E7560D" w:rsidRDefault="00E7560D" w:rsidP="00C5450D">
      <w:r>
        <w:separator/>
      </w:r>
    </w:p>
  </w:footnote>
  <w:footnote w:type="continuationSeparator" w:id="0">
    <w:p w14:paraId="5990A900" w14:textId="77777777" w:rsidR="00E7560D" w:rsidRDefault="00E7560D"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24D9E"/>
    <w:rsid w:val="00035A99"/>
    <w:rsid w:val="000439EA"/>
    <w:rsid w:val="000470DF"/>
    <w:rsid w:val="00047DDE"/>
    <w:rsid w:val="000510AA"/>
    <w:rsid w:val="0005404E"/>
    <w:rsid w:val="00056B2E"/>
    <w:rsid w:val="0006260D"/>
    <w:rsid w:val="0006493A"/>
    <w:rsid w:val="00064A1C"/>
    <w:rsid w:val="0006774D"/>
    <w:rsid w:val="00087151"/>
    <w:rsid w:val="00090FB2"/>
    <w:rsid w:val="0009151D"/>
    <w:rsid w:val="00092CE1"/>
    <w:rsid w:val="000A1317"/>
    <w:rsid w:val="000A4495"/>
    <w:rsid w:val="000B7E9B"/>
    <w:rsid w:val="000E2A31"/>
    <w:rsid w:val="000E6C6C"/>
    <w:rsid w:val="000E70BD"/>
    <w:rsid w:val="000E729A"/>
    <w:rsid w:val="000F1A76"/>
    <w:rsid w:val="000F2497"/>
    <w:rsid w:val="000F2B05"/>
    <w:rsid w:val="000F6033"/>
    <w:rsid w:val="00100E64"/>
    <w:rsid w:val="00106CFA"/>
    <w:rsid w:val="00110B98"/>
    <w:rsid w:val="00112366"/>
    <w:rsid w:val="0011354C"/>
    <w:rsid w:val="00115211"/>
    <w:rsid w:val="001173C2"/>
    <w:rsid w:val="00124004"/>
    <w:rsid w:val="00127AB7"/>
    <w:rsid w:val="00141C22"/>
    <w:rsid w:val="001438FD"/>
    <w:rsid w:val="0014543A"/>
    <w:rsid w:val="00161006"/>
    <w:rsid w:val="0016304A"/>
    <w:rsid w:val="00165250"/>
    <w:rsid w:val="00165293"/>
    <w:rsid w:val="001679EB"/>
    <w:rsid w:val="00170BB4"/>
    <w:rsid w:val="001728DB"/>
    <w:rsid w:val="00185E3D"/>
    <w:rsid w:val="00193151"/>
    <w:rsid w:val="001A64E2"/>
    <w:rsid w:val="001A6F41"/>
    <w:rsid w:val="001A7EBB"/>
    <w:rsid w:val="001B0EF1"/>
    <w:rsid w:val="001B23A8"/>
    <w:rsid w:val="001D3429"/>
    <w:rsid w:val="001F4926"/>
    <w:rsid w:val="00211B80"/>
    <w:rsid w:val="002122C9"/>
    <w:rsid w:val="0023264C"/>
    <w:rsid w:val="002327C0"/>
    <w:rsid w:val="00232EC0"/>
    <w:rsid w:val="002466CD"/>
    <w:rsid w:val="00247BCF"/>
    <w:rsid w:val="00251CD6"/>
    <w:rsid w:val="002673FE"/>
    <w:rsid w:val="00267BCE"/>
    <w:rsid w:val="002708DA"/>
    <w:rsid w:val="002737F8"/>
    <w:rsid w:val="00273FBE"/>
    <w:rsid w:val="00275C19"/>
    <w:rsid w:val="002808D4"/>
    <w:rsid w:val="00281A67"/>
    <w:rsid w:val="00281C22"/>
    <w:rsid w:val="00285A16"/>
    <w:rsid w:val="0029566B"/>
    <w:rsid w:val="002A2FBA"/>
    <w:rsid w:val="002A4DD7"/>
    <w:rsid w:val="002A5834"/>
    <w:rsid w:val="002B4805"/>
    <w:rsid w:val="002C227E"/>
    <w:rsid w:val="002C3B70"/>
    <w:rsid w:val="002C5A74"/>
    <w:rsid w:val="002C5FFF"/>
    <w:rsid w:val="002C6F17"/>
    <w:rsid w:val="002D0F54"/>
    <w:rsid w:val="002D1C7A"/>
    <w:rsid w:val="002D451F"/>
    <w:rsid w:val="002E0F02"/>
    <w:rsid w:val="002E77E2"/>
    <w:rsid w:val="002E7BEA"/>
    <w:rsid w:val="00301399"/>
    <w:rsid w:val="003224AA"/>
    <w:rsid w:val="00324AA3"/>
    <w:rsid w:val="00325189"/>
    <w:rsid w:val="00325E24"/>
    <w:rsid w:val="00330590"/>
    <w:rsid w:val="00331DFD"/>
    <w:rsid w:val="00333A65"/>
    <w:rsid w:val="0034214E"/>
    <w:rsid w:val="003617DC"/>
    <w:rsid w:val="0036318E"/>
    <w:rsid w:val="00367BED"/>
    <w:rsid w:val="003730DE"/>
    <w:rsid w:val="003758DA"/>
    <w:rsid w:val="00382052"/>
    <w:rsid w:val="003841E5"/>
    <w:rsid w:val="00387771"/>
    <w:rsid w:val="00392DBD"/>
    <w:rsid w:val="003A0942"/>
    <w:rsid w:val="003B443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2F76"/>
    <w:rsid w:val="00440AE9"/>
    <w:rsid w:val="0044539E"/>
    <w:rsid w:val="00446FB1"/>
    <w:rsid w:val="00451178"/>
    <w:rsid w:val="00453687"/>
    <w:rsid w:val="00454B87"/>
    <w:rsid w:val="00457FFE"/>
    <w:rsid w:val="0046496F"/>
    <w:rsid w:val="00471FA4"/>
    <w:rsid w:val="00473A74"/>
    <w:rsid w:val="00480370"/>
    <w:rsid w:val="00494A28"/>
    <w:rsid w:val="004A1AEE"/>
    <w:rsid w:val="004A5300"/>
    <w:rsid w:val="004A72FB"/>
    <w:rsid w:val="004B0D3A"/>
    <w:rsid w:val="004B4670"/>
    <w:rsid w:val="004B5584"/>
    <w:rsid w:val="004C7BF5"/>
    <w:rsid w:val="004D1ABB"/>
    <w:rsid w:val="004D6BAC"/>
    <w:rsid w:val="004E09B2"/>
    <w:rsid w:val="004E5DCE"/>
    <w:rsid w:val="004F14F8"/>
    <w:rsid w:val="004F36D5"/>
    <w:rsid w:val="004F61D9"/>
    <w:rsid w:val="004F751F"/>
    <w:rsid w:val="004F7A7C"/>
    <w:rsid w:val="00502D15"/>
    <w:rsid w:val="00507625"/>
    <w:rsid w:val="00515D9F"/>
    <w:rsid w:val="005167AF"/>
    <w:rsid w:val="00517544"/>
    <w:rsid w:val="005217EF"/>
    <w:rsid w:val="005319D2"/>
    <w:rsid w:val="00534B52"/>
    <w:rsid w:val="0054446E"/>
    <w:rsid w:val="00546AFA"/>
    <w:rsid w:val="00552F91"/>
    <w:rsid w:val="00555EDB"/>
    <w:rsid w:val="005577E8"/>
    <w:rsid w:val="00560FB3"/>
    <w:rsid w:val="005634EC"/>
    <w:rsid w:val="00575367"/>
    <w:rsid w:val="0057685D"/>
    <w:rsid w:val="005845E4"/>
    <w:rsid w:val="005864B2"/>
    <w:rsid w:val="005869DB"/>
    <w:rsid w:val="00590888"/>
    <w:rsid w:val="00592C8C"/>
    <w:rsid w:val="0059412F"/>
    <w:rsid w:val="005963DC"/>
    <w:rsid w:val="005974E8"/>
    <w:rsid w:val="005A1623"/>
    <w:rsid w:val="005A31DC"/>
    <w:rsid w:val="005A589A"/>
    <w:rsid w:val="005C0091"/>
    <w:rsid w:val="005D0377"/>
    <w:rsid w:val="005D236D"/>
    <w:rsid w:val="005D7302"/>
    <w:rsid w:val="005E172F"/>
    <w:rsid w:val="005E1D28"/>
    <w:rsid w:val="005E50CD"/>
    <w:rsid w:val="005F3062"/>
    <w:rsid w:val="005F37B0"/>
    <w:rsid w:val="005F3FDA"/>
    <w:rsid w:val="006003F1"/>
    <w:rsid w:val="00611D91"/>
    <w:rsid w:val="00613C2A"/>
    <w:rsid w:val="00621BE4"/>
    <w:rsid w:val="006273D1"/>
    <w:rsid w:val="0063062F"/>
    <w:rsid w:val="00635DC9"/>
    <w:rsid w:val="006369A9"/>
    <w:rsid w:val="006508A3"/>
    <w:rsid w:val="00651641"/>
    <w:rsid w:val="00651810"/>
    <w:rsid w:val="0065193E"/>
    <w:rsid w:val="00657370"/>
    <w:rsid w:val="00663F34"/>
    <w:rsid w:val="00667BF6"/>
    <w:rsid w:val="006801AC"/>
    <w:rsid w:val="00682D88"/>
    <w:rsid w:val="00693789"/>
    <w:rsid w:val="00694332"/>
    <w:rsid w:val="00694AE5"/>
    <w:rsid w:val="00697FBE"/>
    <w:rsid w:val="006B583F"/>
    <w:rsid w:val="006B7C00"/>
    <w:rsid w:val="006C1F43"/>
    <w:rsid w:val="006C7F4B"/>
    <w:rsid w:val="006D79DD"/>
    <w:rsid w:val="006D7DB9"/>
    <w:rsid w:val="006E1CE1"/>
    <w:rsid w:val="006E1E53"/>
    <w:rsid w:val="006E6F58"/>
    <w:rsid w:val="006E7A3B"/>
    <w:rsid w:val="00700C53"/>
    <w:rsid w:val="00703696"/>
    <w:rsid w:val="0070451D"/>
    <w:rsid w:val="00710C69"/>
    <w:rsid w:val="00712945"/>
    <w:rsid w:val="00713104"/>
    <w:rsid w:val="00713782"/>
    <w:rsid w:val="0072057E"/>
    <w:rsid w:val="00721B6C"/>
    <w:rsid w:val="007267F0"/>
    <w:rsid w:val="00731B57"/>
    <w:rsid w:val="0073298A"/>
    <w:rsid w:val="00760ED5"/>
    <w:rsid w:val="00764B51"/>
    <w:rsid w:val="00767C11"/>
    <w:rsid w:val="0077139D"/>
    <w:rsid w:val="00774769"/>
    <w:rsid w:val="00777292"/>
    <w:rsid w:val="00777C13"/>
    <w:rsid w:val="007812C6"/>
    <w:rsid w:val="007813B5"/>
    <w:rsid w:val="007842E0"/>
    <w:rsid w:val="007845DE"/>
    <w:rsid w:val="00785D21"/>
    <w:rsid w:val="00787CB8"/>
    <w:rsid w:val="00791776"/>
    <w:rsid w:val="00791EAC"/>
    <w:rsid w:val="007962D2"/>
    <w:rsid w:val="0079732C"/>
    <w:rsid w:val="007B20EC"/>
    <w:rsid w:val="007B47B0"/>
    <w:rsid w:val="007C158D"/>
    <w:rsid w:val="007C7AAD"/>
    <w:rsid w:val="007D30EB"/>
    <w:rsid w:val="007D6557"/>
    <w:rsid w:val="007F3E9A"/>
    <w:rsid w:val="00807CE4"/>
    <w:rsid w:val="00813962"/>
    <w:rsid w:val="0081429F"/>
    <w:rsid w:val="00815E5F"/>
    <w:rsid w:val="0082613C"/>
    <w:rsid w:val="00830662"/>
    <w:rsid w:val="00836680"/>
    <w:rsid w:val="00840B68"/>
    <w:rsid w:val="00850615"/>
    <w:rsid w:val="008527A9"/>
    <w:rsid w:val="00853B0F"/>
    <w:rsid w:val="00856C73"/>
    <w:rsid w:val="0085785F"/>
    <w:rsid w:val="00862198"/>
    <w:rsid w:val="008651F9"/>
    <w:rsid w:val="00871204"/>
    <w:rsid w:val="00880F3D"/>
    <w:rsid w:val="00882C41"/>
    <w:rsid w:val="00883788"/>
    <w:rsid w:val="0088414A"/>
    <w:rsid w:val="0088537C"/>
    <w:rsid w:val="008957CD"/>
    <w:rsid w:val="00896573"/>
    <w:rsid w:val="008A6C2C"/>
    <w:rsid w:val="008B09E2"/>
    <w:rsid w:val="008B17E9"/>
    <w:rsid w:val="008B6199"/>
    <w:rsid w:val="008D3FF4"/>
    <w:rsid w:val="008D6DD9"/>
    <w:rsid w:val="008E2225"/>
    <w:rsid w:val="008E55D3"/>
    <w:rsid w:val="008F5B89"/>
    <w:rsid w:val="009021BE"/>
    <w:rsid w:val="00902611"/>
    <w:rsid w:val="00903753"/>
    <w:rsid w:val="009179FE"/>
    <w:rsid w:val="00922D0D"/>
    <w:rsid w:val="00937AA9"/>
    <w:rsid w:val="00940B5C"/>
    <w:rsid w:val="00941C81"/>
    <w:rsid w:val="00941F2D"/>
    <w:rsid w:val="00946289"/>
    <w:rsid w:val="009527E0"/>
    <w:rsid w:val="00954B1F"/>
    <w:rsid w:val="00957235"/>
    <w:rsid w:val="00957510"/>
    <w:rsid w:val="00961553"/>
    <w:rsid w:val="0096580E"/>
    <w:rsid w:val="00975614"/>
    <w:rsid w:val="009764F4"/>
    <w:rsid w:val="0098206A"/>
    <w:rsid w:val="009A2CC9"/>
    <w:rsid w:val="009A4284"/>
    <w:rsid w:val="009A4E13"/>
    <w:rsid w:val="009A54D0"/>
    <w:rsid w:val="009B40F0"/>
    <w:rsid w:val="009C6C41"/>
    <w:rsid w:val="009D75B0"/>
    <w:rsid w:val="009D7B54"/>
    <w:rsid w:val="009E098B"/>
    <w:rsid w:val="009F13E7"/>
    <w:rsid w:val="009F5A00"/>
    <w:rsid w:val="009F5E89"/>
    <w:rsid w:val="00A00EA3"/>
    <w:rsid w:val="00A04606"/>
    <w:rsid w:val="00A14265"/>
    <w:rsid w:val="00A16C16"/>
    <w:rsid w:val="00A16C74"/>
    <w:rsid w:val="00A23667"/>
    <w:rsid w:val="00A37164"/>
    <w:rsid w:val="00A564B1"/>
    <w:rsid w:val="00A75306"/>
    <w:rsid w:val="00AA7803"/>
    <w:rsid w:val="00AC753E"/>
    <w:rsid w:val="00AE17C5"/>
    <w:rsid w:val="00AE4241"/>
    <w:rsid w:val="00AE64F7"/>
    <w:rsid w:val="00AF1AAF"/>
    <w:rsid w:val="00B005D3"/>
    <w:rsid w:val="00B05F2A"/>
    <w:rsid w:val="00B0669C"/>
    <w:rsid w:val="00B1163D"/>
    <w:rsid w:val="00B222AD"/>
    <w:rsid w:val="00B32586"/>
    <w:rsid w:val="00B33A99"/>
    <w:rsid w:val="00B33FCB"/>
    <w:rsid w:val="00B44E43"/>
    <w:rsid w:val="00B453F1"/>
    <w:rsid w:val="00B46B3A"/>
    <w:rsid w:val="00B504BE"/>
    <w:rsid w:val="00B60FAD"/>
    <w:rsid w:val="00B61CE8"/>
    <w:rsid w:val="00B63A9D"/>
    <w:rsid w:val="00B65055"/>
    <w:rsid w:val="00B70B81"/>
    <w:rsid w:val="00B76947"/>
    <w:rsid w:val="00B82CFF"/>
    <w:rsid w:val="00B85E0C"/>
    <w:rsid w:val="00B93ED4"/>
    <w:rsid w:val="00B95F78"/>
    <w:rsid w:val="00BA152A"/>
    <w:rsid w:val="00BA21A3"/>
    <w:rsid w:val="00BB6FB3"/>
    <w:rsid w:val="00BD271C"/>
    <w:rsid w:val="00BD3EBB"/>
    <w:rsid w:val="00BD63C4"/>
    <w:rsid w:val="00BE28E1"/>
    <w:rsid w:val="00BE558A"/>
    <w:rsid w:val="00BF0EB3"/>
    <w:rsid w:val="00BF7865"/>
    <w:rsid w:val="00BF7DD8"/>
    <w:rsid w:val="00C0129F"/>
    <w:rsid w:val="00C01B86"/>
    <w:rsid w:val="00C04B51"/>
    <w:rsid w:val="00C07091"/>
    <w:rsid w:val="00C12ECE"/>
    <w:rsid w:val="00C178A3"/>
    <w:rsid w:val="00C20FF7"/>
    <w:rsid w:val="00C2226C"/>
    <w:rsid w:val="00C30332"/>
    <w:rsid w:val="00C4021D"/>
    <w:rsid w:val="00C46038"/>
    <w:rsid w:val="00C4693A"/>
    <w:rsid w:val="00C47874"/>
    <w:rsid w:val="00C521CA"/>
    <w:rsid w:val="00C5450D"/>
    <w:rsid w:val="00C5662D"/>
    <w:rsid w:val="00C70049"/>
    <w:rsid w:val="00C705B4"/>
    <w:rsid w:val="00C76E83"/>
    <w:rsid w:val="00C80496"/>
    <w:rsid w:val="00C81021"/>
    <w:rsid w:val="00C87258"/>
    <w:rsid w:val="00C87290"/>
    <w:rsid w:val="00C92BA0"/>
    <w:rsid w:val="00C9540E"/>
    <w:rsid w:val="00CA1A54"/>
    <w:rsid w:val="00CA33A0"/>
    <w:rsid w:val="00CB1988"/>
    <w:rsid w:val="00CC0032"/>
    <w:rsid w:val="00CC2E7E"/>
    <w:rsid w:val="00CC7FC3"/>
    <w:rsid w:val="00CD1A95"/>
    <w:rsid w:val="00CE7856"/>
    <w:rsid w:val="00CF2F80"/>
    <w:rsid w:val="00CF4EE5"/>
    <w:rsid w:val="00D00CFB"/>
    <w:rsid w:val="00D01EAD"/>
    <w:rsid w:val="00D02344"/>
    <w:rsid w:val="00D04940"/>
    <w:rsid w:val="00D071D0"/>
    <w:rsid w:val="00D15D32"/>
    <w:rsid w:val="00D323B2"/>
    <w:rsid w:val="00D36816"/>
    <w:rsid w:val="00D36E7B"/>
    <w:rsid w:val="00D476D8"/>
    <w:rsid w:val="00D541E6"/>
    <w:rsid w:val="00D546D4"/>
    <w:rsid w:val="00D55B88"/>
    <w:rsid w:val="00D55D8D"/>
    <w:rsid w:val="00D6164B"/>
    <w:rsid w:val="00D81690"/>
    <w:rsid w:val="00D85C09"/>
    <w:rsid w:val="00D95369"/>
    <w:rsid w:val="00D96CC4"/>
    <w:rsid w:val="00DA4A17"/>
    <w:rsid w:val="00DB3F6A"/>
    <w:rsid w:val="00DC1191"/>
    <w:rsid w:val="00DC31AE"/>
    <w:rsid w:val="00DC7377"/>
    <w:rsid w:val="00DE0CB5"/>
    <w:rsid w:val="00DE7637"/>
    <w:rsid w:val="00DF576F"/>
    <w:rsid w:val="00E048EE"/>
    <w:rsid w:val="00E064E2"/>
    <w:rsid w:val="00E07DEE"/>
    <w:rsid w:val="00E142C1"/>
    <w:rsid w:val="00E144D8"/>
    <w:rsid w:val="00E26A7E"/>
    <w:rsid w:val="00E31334"/>
    <w:rsid w:val="00E342DD"/>
    <w:rsid w:val="00E36A0E"/>
    <w:rsid w:val="00E403C3"/>
    <w:rsid w:val="00E51313"/>
    <w:rsid w:val="00E57E3A"/>
    <w:rsid w:val="00E62235"/>
    <w:rsid w:val="00E7560D"/>
    <w:rsid w:val="00E81487"/>
    <w:rsid w:val="00E87339"/>
    <w:rsid w:val="00E90265"/>
    <w:rsid w:val="00E90796"/>
    <w:rsid w:val="00E96689"/>
    <w:rsid w:val="00E979B3"/>
    <w:rsid w:val="00EA0B9B"/>
    <w:rsid w:val="00EA60A3"/>
    <w:rsid w:val="00EB7D96"/>
    <w:rsid w:val="00ED2CA9"/>
    <w:rsid w:val="00ED53F1"/>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6224"/>
    <w:rsid w:val="00F770CA"/>
    <w:rsid w:val="00F81F24"/>
    <w:rsid w:val="00F9730C"/>
    <w:rsid w:val="00F97F29"/>
    <w:rsid w:val="00FA1191"/>
    <w:rsid w:val="00FA35CB"/>
    <w:rsid w:val="00FB04C1"/>
    <w:rsid w:val="00FB155C"/>
    <w:rsid w:val="00FB27D4"/>
    <w:rsid w:val="00FB68C1"/>
    <w:rsid w:val="00FB6D96"/>
    <w:rsid w:val="00FC201A"/>
    <w:rsid w:val="00FC3828"/>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4939</Words>
  <Characters>29789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6</cp:revision>
  <dcterms:created xsi:type="dcterms:W3CDTF">2015-07-28T11:30:00Z</dcterms:created>
  <dcterms:modified xsi:type="dcterms:W3CDTF">2015-10-19T13:50:00Z</dcterms:modified>
</cp:coreProperties>
</file>